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F7" w:rsidRPr="00AB3B01" w:rsidRDefault="00C736F7" w:rsidP="00C736F7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C736F7" w:rsidRPr="00AB3B01" w:rsidRDefault="00C736F7" w:rsidP="00C736F7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C736F7" w:rsidRPr="00AB3B01" w:rsidRDefault="00C736F7" w:rsidP="00C736F7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C736F7" w:rsidRPr="00AB3B01" w:rsidRDefault="00C736F7" w:rsidP="00C736F7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C736F7" w:rsidRPr="003D3D6F" w:rsidRDefault="00C736F7" w:rsidP="00C736F7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>
        <w:rPr>
          <w:lang w:val="sr-Cyrl-RS"/>
        </w:rPr>
        <w:t>06-2</w:t>
      </w:r>
      <w:r w:rsidRPr="00566574">
        <w:t>/</w:t>
      </w:r>
      <w:r>
        <w:rPr>
          <w:lang w:val="sr-Cyrl-RS"/>
        </w:rPr>
        <w:t>266</w:t>
      </w:r>
      <w:r>
        <w:t>-1</w:t>
      </w:r>
      <w:r>
        <w:rPr>
          <w:lang w:val="sr-Cyrl-RS"/>
        </w:rPr>
        <w:t>6</w:t>
      </w:r>
    </w:p>
    <w:p w:rsidR="00C736F7" w:rsidRPr="00566574" w:rsidRDefault="00C736F7" w:rsidP="00C736F7">
      <w:pPr>
        <w:rPr>
          <w:lang w:val="sr-Cyrl-CS"/>
        </w:rPr>
      </w:pPr>
      <w:r>
        <w:rPr>
          <w:lang w:val="sr-Cyrl-RS"/>
        </w:rPr>
        <w:t>16</w:t>
      </w:r>
      <w:r w:rsidRPr="00566574">
        <w:rPr>
          <w:lang w:val="sr-Cyrl-RS"/>
        </w:rPr>
        <w:t xml:space="preserve">. </w:t>
      </w:r>
      <w:r>
        <w:rPr>
          <w:lang w:val="sr-Cyrl-RS"/>
        </w:rPr>
        <w:t>новембар</w:t>
      </w:r>
      <w:r w:rsidRPr="00566574">
        <w:rPr>
          <w:lang w:val="sr-Cyrl-RS"/>
        </w:rPr>
        <w:t xml:space="preserve"> </w:t>
      </w:r>
      <w:r w:rsidRPr="00566574">
        <w:rPr>
          <w:lang w:val="sr-Cyrl-CS"/>
        </w:rPr>
        <w:t>201</w:t>
      </w:r>
      <w:r>
        <w:rPr>
          <w:lang w:val="sr-Cyrl-CS"/>
        </w:rPr>
        <w:t>6</w:t>
      </w:r>
      <w:r w:rsidRPr="00566574">
        <w:rPr>
          <w:lang w:val="sr-Cyrl-CS"/>
        </w:rPr>
        <w:t>. године</w:t>
      </w:r>
    </w:p>
    <w:p w:rsidR="00C736F7" w:rsidRDefault="00C736F7" w:rsidP="00C736F7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0E7D22" w:rsidRDefault="000E7D22" w:rsidP="000E7D22">
      <w:pPr>
        <w:rPr>
          <w:lang w:val="sr-Cyrl-CS"/>
        </w:rPr>
      </w:pPr>
    </w:p>
    <w:p w:rsidR="00024302" w:rsidRDefault="00024302" w:rsidP="00024302">
      <w:pPr>
        <w:tabs>
          <w:tab w:val="left" w:pos="1440"/>
        </w:tabs>
        <w:rPr>
          <w:lang w:val="sr-Cyrl-RS"/>
        </w:rPr>
      </w:pPr>
    </w:p>
    <w:p w:rsidR="00024302" w:rsidRPr="0052691E" w:rsidRDefault="00024302" w:rsidP="00024302">
      <w:pPr>
        <w:tabs>
          <w:tab w:val="left" w:pos="1440"/>
        </w:tabs>
        <w:rPr>
          <w:lang w:val="sr-Cyrl-RS"/>
        </w:rPr>
      </w:pPr>
    </w:p>
    <w:p w:rsidR="00024302" w:rsidRPr="00A1772C" w:rsidRDefault="00024302" w:rsidP="00024302">
      <w:pPr>
        <w:rPr>
          <w:lang w:val="sr-Cyrl-CS"/>
        </w:rPr>
      </w:pPr>
    </w:p>
    <w:p w:rsidR="00024302" w:rsidRPr="00DE6AE4" w:rsidRDefault="00024302" w:rsidP="00024302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024302" w:rsidRDefault="00E5318E" w:rsidP="00024302">
      <w:pPr>
        <w:jc w:val="center"/>
        <w:rPr>
          <w:b/>
          <w:lang w:val="sr-Cyrl-CS"/>
        </w:rPr>
      </w:pPr>
      <w:r>
        <w:rPr>
          <w:b/>
          <w:lang w:val="sr-Cyrl-RS"/>
        </w:rPr>
        <w:t>ШЕСТЕ</w:t>
      </w:r>
      <w:r w:rsidR="007C0AA8">
        <w:rPr>
          <w:b/>
          <w:lang w:val="sr-Cyrl-RS"/>
        </w:rPr>
        <w:t xml:space="preserve"> </w:t>
      </w:r>
      <w:r w:rsidR="00024302" w:rsidRPr="00DE6AE4">
        <w:rPr>
          <w:b/>
          <w:lang w:val="sr-Cyrl-CS"/>
        </w:rPr>
        <w:t xml:space="preserve">СЕДНИЦЕ ОДБОРА ЗА ПРАВОСУЂЕ, ДРЖАВНУ УПРАВУ </w:t>
      </w:r>
      <w:r w:rsidR="00024302">
        <w:rPr>
          <w:b/>
          <w:lang w:val="sr-Cyrl-CS"/>
        </w:rPr>
        <w:t xml:space="preserve">И ЛОКАЛНУ САМОУПРАВУ, ОДРЖАНЕ </w:t>
      </w:r>
      <w:r w:rsidR="00C736F7">
        <w:rPr>
          <w:b/>
        </w:rPr>
        <w:t>14</w:t>
      </w:r>
      <w:r w:rsidR="007C0AA8">
        <w:rPr>
          <w:b/>
          <w:lang w:val="sr-Cyrl-RS"/>
        </w:rPr>
        <w:t xml:space="preserve">. </w:t>
      </w:r>
      <w:r w:rsidR="00C736F7">
        <w:rPr>
          <w:b/>
          <w:lang w:val="sr-Cyrl-RS"/>
        </w:rPr>
        <w:t>НОВЕМБРА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2016</w:t>
      </w:r>
      <w:r w:rsidR="00024302" w:rsidRPr="00DE6AE4">
        <w:rPr>
          <w:b/>
          <w:lang w:val="sr-Cyrl-CS"/>
        </w:rPr>
        <w:t>. ГОДИНЕ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024302" w:rsidP="00AF19E5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 w:rsidR="000E7D22">
        <w:rPr>
          <w:lang w:val="sr-Cyrl-RS"/>
        </w:rPr>
        <w:t>13</w:t>
      </w:r>
      <w:r w:rsidR="00C736F7">
        <w:t>,</w:t>
      </w:r>
      <w:r w:rsidR="00C736F7">
        <w:rPr>
          <w:lang w:val="sr-Cyrl-RS"/>
        </w:rPr>
        <w:t>3</w:t>
      </w:r>
      <w:r>
        <w:t>0</w:t>
      </w:r>
      <w:r w:rsidRPr="00A1772C">
        <w:rPr>
          <w:lang w:val="sr-Cyrl-CS"/>
        </w:rPr>
        <w:t xml:space="preserve"> часова.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је председавао Петар Петровић, председник Одбора.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024302" w:rsidP="001B5D84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>Седници с</w:t>
      </w:r>
      <w:r>
        <w:rPr>
          <w:lang w:val="sr-Cyrl-CS"/>
        </w:rPr>
        <w:t xml:space="preserve">у присуствовали чланови Одбора: </w:t>
      </w:r>
      <w:r w:rsidR="001B5D84">
        <w:rPr>
          <w:lang w:val="sr-Cyrl-CS"/>
        </w:rPr>
        <w:t>Александар Мартиновић,</w:t>
      </w:r>
      <w:r w:rsidR="0019267C">
        <w:rPr>
          <w:lang w:val="sr-Cyrl-CS"/>
        </w:rPr>
        <w:t xml:space="preserve"> </w:t>
      </w:r>
      <w:r w:rsidR="007C0AA8">
        <w:rPr>
          <w:lang w:val="sr-Cyrl-CS"/>
        </w:rPr>
        <w:t>Славиша Булатовић, Миха</w:t>
      </w:r>
      <w:r w:rsidR="00432FAF">
        <w:rPr>
          <w:lang w:val="sr-Cyrl-CS"/>
        </w:rPr>
        <w:t>и</w:t>
      </w:r>
      <w:r w:rsidR="007C0AA8">
        <w:rPr>
          <w:lang w:val="sr-Cyrl-CS"/>
        </w:rPr>
        <w:t>ло Јокић, Жарко Мићин, Ђорђе Комленски,</w:t>
      </w:r>
      <w:r w:rsidR="00FF27C3">
        <w:rPr>
          <w:lang w:val="sr-Cyrl-CS"/>
        </w:rPr>
        <w:t xml:space="preserve"> Милетић Михајловић, </w:t>
      </w:r>
      <w:r w:rsidR="00C736F7">
        <w:rPr>
          <w:lang w:val="sr-Cyrl-CS"/>
        </w:rPr>
        <w:t>Биљан</w:t>
      </w:r>
      <w:r w:rsidR="00DE4DB3">
        <w:rPr>
          <w:lang w:val="sr-Cyrl-CS"/>
        </w:rPr>
        <w:t>а</w:t>
      </w:r>
      <w:r w:rsidR="00C736F7">
        <w:rPr>
          <w:lang w:val="sr-Cyrl-CS"/>
        </w:rPr>
        <w:t xml:space="preserve"> Пантић Пиља, </w:t>
      </w:r>
      <w:r w:rsidR="00FF27C3">
        <w:rPr>
          <w:lang w:val="sr-Cyrl-CS"/>
        </w:rPr>
        <w:t xml:space="preserve">Вјерица Радета, Срето Перић, </w:t>
      </w:r>
      <w:r w:rsidR="0038177B">
        <w:rPr>
          <w:lang w:val="sr-Cyrl-CS"/>
        </w:rPr>
        <w:t>Душан Павловић</w:t>
      </w:r>
      <w:r w:rsidR="00C736F7">
        <w:rPr>
          <w:lang w:val="sr-Cyrl-CS"/>
        </w:rPr>
        <w:t>, Душан Петровић</w:t>
      </w:r>
      <w:r w:rsidR="00FF27C3">
        <w:rPr>
          <w:lang w:val="sr-Cyrl-CS"/>
        </w:rPr>
        <w:t xml:space="preserve"> и Балинт Пастор.</w:t>
      </w:r>
    </w:p>
    <w:p w:rsidR="0038177B" w:rsidRDefault="0038177B" w:rsidP="001B5D84">
      <w:pPr>
        <w:ind w:firstLine="720"/>
        <w:jc w:val="both"/>
        <w:rPr>
          <w:lang w:val="sr-Cyrl-CS"/>
        </w:rPr>
      </w:pPr>
    </w:p>
    <w:p w:rsidR="00024302" w:rsidRDefault="00024302" w:rsidP="0002430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Седници </w:t>
      </w:r>
      <w:r w:rsidR="0038177B">
        <w:rPr>
          <w:lang w:val="sr-Cyrl-CS"/>
        </w:rPr>
        <w:t>су</w:t>
      </w:r>
      <w:r>
        <w:rPr>
          <w:lang w:val="sr-Cyrl-CS"/>
        </w:rPr>
        <w:t xml:space="preserve"> присуствова</w:t>
      </w:r>
      <w:r w:rsidR="0038177B">
        <w:rPr>
          <w:lang w:val="sr-Cyrl-CS"/>
        </w:rPr>
        <w:t>ли:</w:t>
      </w:r>
      <w:r>
        <w:rPr>
          <w:lang w:val="sr-Cyrl-CS"/>
        </w:rPr>
        <w:t xml:space="preserve"> </w:t>
      </w:r>
      <w:r w:rsidR="001B5D84">
        <w:rPr>
          <w:lang w:val="sr-Cyrl-CS"/>
        </w:rPr>
        <w:t xml:space="preserve"> </w:t>
      </w:r>
      <w:r w:rsidR="00C736F7">
        <w:rPr>
          <w:lang w:val="sr-Cyrl-CS"/>
        </w:rPr>
        <w:t xml:space="preserve">Петар Јојић (заменик Вјерице Радета) и </w:t>
      </w:r>
      <w:r w:rsidR="0038177B">
        <w:rPr>
          <w:lang w:val="sr-Cyrl-CS"/>
        </w:rPr>
        <w:t>Марко Парезановић (заменик Катарине Ракић)</w:t>
      </w:r>
      <w:r>
        <w:rPr>
          <w:lang w:val="sr-Cyrl-CS"/>
        </w:rPr>
        <w:t>.</w:t>
      </w:r>
    </w:p>
    <w:p w:rsidR="0038177B" w:rsidRDefault="0038177B" w:rsidP="00024302">
      <w:pPr>
        <w:ind w:firstLine="720"/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</w:t>
      </w:r>
      <w:r w:rsidR="00C736F7">
        <w:rPr>
          <w:lang w:val="sr-Cyrl-CS"/>
        </w:rPr>
        <w:t>су</w:t>
      </w:r>
      <w:r w:rsidR="00FF27C3">
        <w:rPr>
          <w:lang w:val="sr-Cyrl-CS"/>
        </w:rPr>
        <w:t xml:space="preserve"> присуствова</w:t>
      </w:r>
      <w:r w:rsidR="00C736F7">
        <w:rPr>
          <w:lang w:val="sr-Cyrl-CS"/>
        </w:rPr>
        <w:t>ли</w:t>
      </w:r>
      <w:r w:rsidR="00FF27C3">
        <w:rPr>
          <w:lang w:val="sr-Cyrl-CS"/>
        </w:rPr>
        <w:t xml:space="preserve"> члан</w:t>
      </w:r>
      <w:r w:rsidR="00C736F7">
        <w:rPr>
          <w:lang w:val="sr-Cyrl-CS"/>
        </w:rPr>
        <w:t>ови</w:t>
      </w:r>
      <w:r w:rsidR="00FF27C3">
        <w:rPr>
          <w:lang w:val="sr-Cyrl-CS"/>
        </w:rPr>
        <w:t xml:space="preserve"> Одбора</w:t>
      </w:r>
      <w:r w:rsidR="007C0AA8">
        <w:rPr>
          <w:lang w:val="sr-Cyrl-CS"/>
        </w:rPr>
        <w:t xml:space="preserve"> </w:t>
      </w:r>
      <w:r w:rsidR="00C736F7">
        <w:rPr>
          <w:lang w:val="sr-Cyrl-CS"/>
        </w:rPr>
        <w:t xml:space="preserve">Владан Заграђанин, Наташа Мићић и Јован </w:t>
      </w:r>
      <w:r w:rsidR="00C736F7">
        <w:rPr>
          <w:lang w:val="sr-Cyrl-RS"/>
        </w:rPr>
        <w:t>П</w:t>
      </w:r>
      <w:r w:rsidR="00C736F7">
        <w:rPr>
          <w:lang w:val="sr-Cyrl-CS"/>
        </w:rPr>
        <w:t xml:space="preserve">алалић, </w:t>
      </w:r>
      <w:r w:rsidRPr="00A1772C">
        <w:rPr>
          <w:lang w:val="sr-Cyrl-CS"/>
        </w:rPr>
        <w:t>нити њ</w:t>
      </w:r>
      <w:r w:rsidR="00C736F7">
        <w:rPr>
          <w:lang w:val="sr-Cyrl-CS"/>
        </w:rPr>
        <w:t>ихови</w:t>
      </w:r>
      <w:r w:rsidRPr="00A1772C">
        <w:rPr>
          <w:lang w:val="sr-Cyrl-CS"/>
        </w:rPr>
        <w:t xml:space="preserve"> замени</w:t>
      </w:r>
      <w:r w:rsidR="00C736F7">
        <w:rPr>
          <w:lang w:val="sr-Cyrl-CS"/>
        </w:rPr>
        <w:t>ци</w:t>
      </w:r>
      <w:r w:rsidRPr="00A1772C">
        <w:rPr>
          <w:lang w:val="sr-Cyrl-CS"/>
        </w:rPr>
        <w:t xml:space="preserve">. </w:t>
      </w:r>
    </w:p>
    <w:p w:rsidR="005865C3" w:rsidRDefault="005865C3" w:rsidP="00024302">
      <w:pPr>
        <w:jc w:val="both"/>
        <w:rPr>
          <w:lang w:val="sr-Cyrl-CS"/>
        </w:rPr>
      </w:pPr>
    </w:p>
    <w:p w:rsidR="00024302" w:rsidRPr="00853652" w:rsidRDefault="00024302" w:rsidP="0085365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3652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</w:t>
      </w:r>
      <w:r w:rsidR="00853652" w:rsidRPr="00853652">
        <w:rPr>
          <w:sz w:val="24"/>
          <w:szCs w:val="24"/>
          <w:lang w:val="sr-Cyrl-RS"/>
        </w:rPr>
        <w:t>:</w:t>
      </w:r>
      <w:r w:rsidR="00853652" w:rsidRPr="00853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E53F9">
        <w:rPr>
          <w:rFonts w:ascii="Times New Roman" w:hAnsi="Times New Roman"/>
          <w:sz w:val="24"/>
          <w:szCs w:val="24"/>
          <w:lang w:val="sr-Cyrl-RS"/>
        </w:rPr>
        <w:t>Радомир Илић, државни секретар у Министарству правде, Зоран Балиновац, помоћник министра правде, Јован Ћосић, виши саветник у Министарству правде и Владимир Ђекић, помоћник директора у Министарству правде</w:t>
      </w:r>
      <w:r w:rsidR="008672F7" w:rsidRPr="00853652">
        <w:rPr>
          <w:sz w:val="24"/>
          <w:szCs w:val="24"/>
          <w:lang w:val="sr-Cyrl-RS"/>
        </w:rPr>
        <w:t>.</w:t>
      </w:r>
      <w:r w:rsidRPr="00853652">
        <w:rPr>
          <w:sz w:val="24"/>
          <w:szCs w:val="24"/>
          <w:lang w:val="sr-Cyrl-RS"/>
        </w:rPr>
        <w:t xml:space="preserve"> </w:t>
      </w:r>
    </w:p>
    <w:p w:rsidR="00024302" w:rsidRPr="007C13C3" w:rsidRDefault="00024302" w:rsidP="00024302">
      <w:pPr>
        <w:jc w:val="both"/>
        <w:rPr>
          <w:lang w:val="sr-Cyrl-RS"/>
        </w:rPr>
      </w:pPr>
      <w:r>
        <w:rPr>
          <w:lang w:val="sr-Cyrl-CS"/>
        </w:rPr>
        <w:tab/>
      </w:r>
    </w:p>
    <w:p w:rsidR="00024302" w:rsidRDefault="00024302" w:rsidP="00853652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На предлог председника Одбора </w:t>
      </w:r>
      <w:r w:rsidR="00853652">
        <w:rPr>
          <w:lang w:val="sr-Cyrl-CS"/>
        </w:rPr>
        <w:t xml:space="preserve">већином гласова чланова Одбора </w:t>
      </w:r>
      <w:r w:rsidRPr="00A1772C">
        <w:rPr>
          <w:lang w:val="sr-Cyrl-CS"/>
        </w:rPr>
        <w:t>утврђен је следећи</w:t>
      </w:r>
    </w:p>
    <w:p w:rsidR="00024302" w:rsidRPr="00267A5F" w:rsidRDefault="00024302" w:rsidP="00024302">
      <w:pPr>
        <w:tabs>
          <w:tab w:val="left" w:pos="1440"/>
        </w:tabs>
      </w:pPr>
    </w:p>
    <w:p w:rsidR="00EF19B2" w:rsidRDefault="00024302" w:rsidP="00EF19B2">
      <w:pPr>
        <w:tabs>
          <w:tab w:val="left" w:pos="1440"/>
        </w:tabs>
        <w:jc w:val="center"/>
        <w:rPr>
          <w:lang w:val="sr-Latn-RS"/>
        </w:rPr>
      </w:pPr>
      <w:r w:rsidRPr="00304CD7">
        <w:rPr>
          <w:lang w:val="sr-Cyrl-CS"/>
        </w:rPr>
        <w:t>Д н е в н и  р е д :</w:t>
      </w:r>
      <w:r w:rsidR="00184434">
        <w:rPr>
          <w:lang w:val="sr-Latn-RS"/>
        </w:rPr>
        <w:t xml:space="preserve"> </w:t>
      </w:r>
      <w:r w:rsidR="00EF19B2">
        <w:rPr>
          <w:lang w:val="sr-Latn-RS"/>
        </w:rPr>
        <w:t xml:space="preserve"> </w:t>
      </w:r>
    </w:p>
    <w:p w:rsidR="00EF19B2" w:rsidRDefault="00EF19B2" w:rsidP="00EF19B2">
      <w:pPr>
        <w:tabs>
          <w:tab w:val="left" w:pos="1440"/>
        </w:tabs>
        <w:jc w:val="center"/>
        <w:rPr>
          <w:lang w:val="sr-Latn-RS"/>
        </w:rPr>
      </w:pPr>
    </w:p>
    <w:p w:rsidR="00C736F7" w:rsidRPr="00614AE0" w:rsidRDefault="00C736F7" w:rsidP="00C736F7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Разматрање Предлога закона о спречавању насиља у породици, који је поднела Влада (број: 560-2675/16 од 31. октобра 2016. године), у начелу;</w:t>
      </w:r>
    </w:p>
    <w:p w:rsidR="00C736F7" w:rsidRPr="00614AE0" w:rsidRDefault="00C736F7" w:rsidP="00C736F7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Разматрање Предлога закона о изменама и допунама Кривичног законика, који је поднела Влада (број: 713-2769/16 од 9. новембра 2016. године), у начелу;</w:t>
      </w:r>
    </w:p>
    <w:p w:rsidR="00C736F7" w:rsidRPr="00C736F7" w:rsidRDefault="00C736F7" w:rsidP="00C736F7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lastRenderedPageBreak/>
        <w:t xml:space="preserve">Разматрање Предлога закона о </w:t>
      </w:r>
      <w:r>
        <w:rPr>
          <w:lang w:val="sr-Cyrl-RS"/>
        </w:rPr>
        <w:t>организацији и надлежности државних органа у сузбијању организованог криминала, тероризма и корупције</w:t>
      </w:r>
      <w:r>
        <w:rPr>
          <w:rFonts w:cs="Arial"/>
          <w:lang w:val="sr-Cyrl-RS"/>
        </w:rPr>
        <w:t>, који је поднела Влада (број: 011-2768/16 од 9. новембра 2016. године), у начелу;</w:t>
      </w:r>
    </w:p>
    <w:p w:rsidR="00EF19B2" w:rsidRPr="005949B0" w:rsidRDefault="00C736F7" w:rsidP="000E7D22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C736F7">
        <w:rPr>
          <w:rFonts w:cs="Arial"/>
          <w:lang w:val="sr-Cyrl-RS"/>
        </w:rPr>
        <w:t xml:space="preserve">Разматрање Предлога закона о </w:t>
      </w:r>
      <w:r w:rsidRPr="00C736F7">
        <w:rPr>
          <w:lang w:val="sr-Cyrl-RS"/>
        </w:rPr>
        <w:t>изменама и допунама Закона о одузимању имовине проистекле из кривичног дела</w:t>
      </w:r>
      <w:r w:rsidRPr="00C736F7">
        <w:rPr>
          <w:rFonts w:cs="Arial"/>
          <w:lang w:val="sr-Cyrl-RS"/>
        </w:rPr>
        <w:t xml:space="preserve">, који је поднела Влада (број: 46-2770/16 од 9. </w:t>
      </w:r>
      <w:r w:rsidR="005949B0">
        <w:rPr>
          <w:rFonts w:cs="Arial"/>
          <w:lang w:val="sr-Cyrl-RS"/>
        </w:rPr>
        <w:t>новембра 2016. године), у начелу;</w:t>
      </w:r>
    </w:p>
    <w:p w:rsidR="00184434" w:rsidRDefault="00C736F7" w:rsidP="00EF19B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184434" w:rsidRPr="00EF19B2">
        <w:rPr>
          <w:rFonts w:ascii="Times New Roman" w:hAnsi="Times New Roman" w:cs="Times New Roman"/>
          <w:sz w:val="24"/>
          <w:szCs w:val="24"/>
          <w:lang w:val="sr-Cyrl-RS"/>
        </w:rPr>
        <w:t>.  Разно.</w:t>
      </w:r>
    </w:p>
    <w:p w:rsidR="005949B0" w:rsidRDefault="005949B0" w:rsidP="005949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49B0" w:rsidRDefault="005949B0" w:rsidP="005949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 преласка на рад по тачкама утврђеног дневног реда чланови Одбора су без примедби, већином гласова усвојили записнике са Друге седнице Одбора за правосуђе, државну управу и локалну самоуправу, одржане 14. септембра 2016. године; Треће седнице Одбора за правосуђе, државну управу и локалну самоуправу, одржане 20. септембра 2016. године и Четврте седнице Одбора за правосуђе, државну управу и локалну самоуправу, одржане 27. септембра 2016. године.</w:t>
      </w:r>
    </w:p>
    <w:p w:rsidR="005949B0" w:rsidRDefault="005949B0" w:rsidP="005949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49B0" w:rsidRPr="005949B0" w:rsidRDefault="005949B0" w:rsidP="005949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Председник Одбора је ставио на гласање предлог да се о тачкама утврђеног дневног реда води обједињена расправа, који су чланови Одбора,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већином гласова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прихватили.</w:t>
      </w:r>
    </w:p>
    <w:p w:rsidR="00024302" w:rsidRPr="00AF19E5" w:rsidRDefault="00024302" w:rsidP="00AF19E5">
      <w:pPr>
        <w:jc w:val="both"/>
        <w:rPr>
          <w:lang w:val="sr-Cyrl-RS"/>
        </w:rPr>
      </w:pPr>
    </w:p>
    <w:p w:rsidR="00A73952" w:rsidRDefault="005949B0" w:rsidP="002E53F9">
      <w:pPr>
        <w:jc w:val="both"/>
        <w:rPr>
          <w:rFonts w:cs="Arial"/>
          <w:lang w:val="sr-Cyrl-RS"/>
        </w:rPr>
      </w:pPr>
      <w:r>
        <w:rPr>
          <w:b/>
          <w:lang w:val="sr-Cyrl-RS"/>
        </w:rPr>
        <w:t xml:space="preserve">ОБЈЕДИЊЕНА РАСПРАВА </w:t>
      </w:r>
      <w:r>
        <w:rPr>
          <w:lang w:val="sr-Cyrl-RS"/>
        </w:rPr>
        <w:t xml:space="preserve">- </w:t>
      </w:r>
      <w:r>
        <w:rPr>
          <w:rFonts w:cs="Arial"/>
          <w:lang w:val="sr-Cyrl-RS"/>
        </w:rPr>
        <w:t>Разматрање Предлога закона о спречавању насиља у породици, који је поднела Влада (број: 560-2675/16 од 31. октобра 2016. године), у начелу</w:t>
      </w:r>
      <w:r w:rsidR="00D51747">
        <w:rPr>
          <w:rFonts w:cs="Arial"/>
          <w:lang w:val="sr-Cyrl-RS"/>
        </w:rPr>
        <w:t xml:space="preserve">; Разматрање Предлога закона о изменама и допунама Кривичног законика, који је поднела Влада (број: 713-2769/16 од 9. новембра 2016. године), у начелу; Разматрање Предлога закона о </w:t>
      </w:r>
      <w:r w:rsidR="00D51747">
        <w:rPr>
          <w:lang w:val="sr-Cyrl-RS"/>
        </w:rPr>
        <w:t>организацији и надлежности државних органа у сузбијању организованог криминала, тероризма и корупције</w:t>
      </w:r>
      <w:r w:rsidR="00D51747">
        <w:rPr>
          <w:rFonts w:cs="Arial"/>
          <w:lang w:val="sr-Cyrl-RS"/>
        </w:rPr>
        <w:t xml:space="preserve">, који је поднела Влада (број: 011-2768/16 од 9. новембра 2016. године), у начелу; </w:t>
      </w:r>
      <w:r w:rsidR="00D51747" w:rsidRPr="00C736F7">
        <w:rPr>
          <w:rFonts w:cs="Arial"/>
          <w:lang w:val="sr-Cyrl-RS"/>
        </w:rPr>
        <w:t xml:space="preserve">Разматрање Предлога закона о </w:t>
      </w:r>
      <w:r w:rsidR="00D51747" w:rsidRPr="00C736F7">
        <w:rPr>
          <w:lang w:val="sr-Cyrl-RS"/>
        </w:rPr>
        <w:t>изменама и допунама Закона о одузимању имовине проистекле из кривичног дела</w:t>
      </w:r>
      <w:r w:rsidR="00D51747" w:rsidRPr="00C736F7">
        <w:rPr>
          <w:rFonts w:cs="Arial"/>
          <w:lang w:val="sr-Cyrl-RS"/>
        </w:rPr>
        <w:t xml:space="preserve">, који је поднела Влада (број: 46-2770/16 од 9. </w:t>
      </w:r>
      <w:r w:rsidR="00D51747">
        <w:rPr>
          <w:rFonts w:cs="Arial"/>
          <w:lang w:val="sr-Cyrl-RS"/>
        </w:rPr>
        <w:t>новембра 2016. године), у начелу.</w:t>
      </w:r>
    </w:p>
    <w:p w:rsidR="00D51747" w:rsidRDefault="00D51747" w:rsidP="002E53F9">
      <w:pPr>
        <w:jc w:val="both"/>
        <w:rPr>
          <w:rFonts w:cs="Arial"/>
          <w:lang w:val="sr-Cyrl-RS"/>
        </w:rPr>
      </w:pPr>
    </w:p>
    <w:p w:rsidR="0064155B" w:rsidRDefault="0064155B" w:rsidP="002E53F9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b/>
          <w:lang w:val="sr-Cyrl-RS"/>
        </w:rPr>
        <w:t>Радомир Илић</w:t>
      </w:r>
      <w:r>
        <w:rPr>
          <w:rFonts w:cs="Arial"/>
          <w:lang w:val="sr-Cyrl-RS"/>
        </w:rPr>
        <w:t xml:space="preserve"> је истакао да је Влада поднела четири системска предлога закона која су међусобно повезана.</w:t>
      </w:r>
    </w:p>
    <w:p w:rsidR="0064155B" w:rsidRDefault="0064155B" w:rsidP="002E53F9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Нагласио је да су у оквиру Кривичног законика извршене обимне измене које се односе на кривична дела против привреде и кривична дела против службене дужности, што спада у област борбе против корупције, на који начин је Кривичнио законик модернизован и усклађен са европским законодавством.</w:t>
      </w:r>
    </w:p>
    <w:p w:rsidR="0064155B" w:rsidRDefault="0064155B" w:rsidP="002E53F9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Рекао је да су измене рађене по угледу на Кривични законик Немачке, те да је њима третирано неколико група проблема,</w:t>
      </w:r>
      <w:r w:rsidR="00FE3FC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које су се најпре тицале усклађивања Кривичног законика са реалним животом и променама проузрокованим транзицијом.</w:t>
      </w:r>
    </w:p>
    <w:p w:rsidR="0064155B" w:rsidRDefault="0064155B" w:rsidP="002E53F9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Уаказао је да је полицији и тужилаштву било веома тешко да квалификује поједине догађаје као кривична дела и као пример навео кривично дело злоупотребе службеног положаја и кривично дело против привреде која су девалвирана у протеклих десетак година.</w:t>
      </w:r>
    </w:p>
    <w:p w:rsidR="0064155B" w:rsidRDefault="0064155B" w:rsidP="002E53F9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083660">
        <w:rPr>
          <w:rFonts w:cs="Arial"/>
          <w:lang w:val="sr-Cyrl-RS"/>
        </w:rPr>
        <w:t>Навео је да је изменама и допунама Кривичног законика уведено седам нових кривичних дела, која су написан</w:t>
      </w:r>
      <w:r w:rsidR="00FE3FC2">
        <w:rPr>
          <w:rFonts w:cs="Arial"/>
          <w:lang w:val="sr-Cyrl-RS"/>
        </w:rPr>
        <w:t>а</w:t>
      </w:r>
      <w:r w:rsidR="00083660">
        <w:rPr>
          <w:rFonts w:cs="Arial"/>
          <w:lang w:val="sr-Cyrl-RS"/>
        </w:rPr>
        <w:t xml:space="preserve"> тако да одговарају једном од основних начела кривичног права лекс церта (јасан закон).</w:t>
      </w:r>
    </w:p>
    <w:p w:rsidR="00083660" w:rsidRDefault="00083660" w:rsidP="002E53F9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ab/>
        <w:t>Истакао је да су измене и допуне Кривичног законика омогућиле и увођење кривичних дела која представљају усаглашавање са Истанбулском конвенцијом.</w:t>
      </w:r>
    </w:p>
    <w:p w:rsidR="00083660" w:rsidRDefault="00083660" w:rsidP="002E53F9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Рекао је да је правна доктрина налагала и измене општег дела Кривичног законика, као и оних кривичних дела које се односе на оружје и муницију, на предлог Министарства унутрашњих послова.</w:t>
      </w:r>
    </w:p>
    <w:p w:rsidR="00083660" w:rsidRDefault="00083660" w:rsidP="002E53F9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Нагласио је да је измене и допуне Кривичног законика пратило и предлагање два организациона закона</w:t>
      </w:r>
      <w:r w:rsidR="00543770">
        <w:rPr>
          <w:rFonts w:cs="Arial"/>
          <w:lang w:val="sr-Cyrl-RS"/>
        </w:rPr>
        <w:t xml:space="preserve"> и то: Предлог закона о </w:t>
      </w:r>
      <w:r w:rsidR="00543770">
        <w:rPr>
          <w:lang w:val="sr-Cyrl-RS"/>
        </w:rPr>
        <w:t>организацији и надлежности државних органа у сузбијању организованог криминала, тероризма и корупције</w:t>
      </w:r>
      <w:r w:rsidR="00543770">
        <w:rPr>
          <w:rFonts w:cs="Arial"/>
          <w:lang w:val="sr-Cyrl-RS"/>
        </w:rPr>
        <w:t xml:space="preserve"> и Предлог закона о спречавању насиља у породици, који се односе на специјализацију правосудних органа за одређене области правног живота.</w:t>
      </w:r>
    </w:p>
    <w:p w:rsidR="00566309" w:rsidRDefault="00543770" w:rsidP="002E53F9">
      <w:pPr>
        <w:jc w:val="both"/>
        <w:rPr>
          <w:lang w:val="sr-Cyrl-RS"/>
        </w:rPr>
      </w:pPr>
      <w:r>
        <w:rPr>
          <w:rFonts w:cs="Arial"/>
          <w:lang w:val="sr-Cyrl-RS"/>
        </w:rPr>
        <w:tab/>
        <w:t xml:space="preserve">Указао је да је Предлогом закона о </w:t>
      </w:r>
      <w:r>
        <w:rPr>
          <w:lang w:val="sr-Cyrl-RS"/>
        </w:rPr>
        <w:t xml:space="preserve">организацији и надлежности државних органа у сузбијању организованог криминала, тероризма и корупције проширена надлежност Тужилаштва за организовани криминал, чиме је омогућено лакше и шире квалификовање кривичних дела, проактивни приступ у поступцима по овим кривичним делима и усаглашен је са Законом о кривичном поступку, јер више нису у фокусу искључиво организовани криминал и висока корупција, већ </w:t>
      </w:r>
      <w:r w:rsidR="00566309">
        <w:rPr>
          <w:lang w:val="sr-Cyrl-RS"/>
        </w:rPr>
        <w:t xml:space="preserve">је </w:t>
      </w:r>
      <w:r>
        <w:rPr>
          <w:lang w:val="sr-Cyrl-RS"/>
        </w:rPr>
        <w:t xml:space="preserve">извршена потпуна специјализација надлежних </w:t>
      </w:r>
      <w:r w:rsidR="00566309">
        <w:rPr>
          <w:lang w:val="sr-Cyrl-RS"/>
        </w:rPr>
        <w:t>органа у борби против корупције, са четири регионална центра у Београду, Крагујевцу, Нишу и Новом Саду, где ће постојати посебна одељења у Виш</w:t>
      </w:r>
      <w:r w:rsidR="00FE3FC2">
        <w:rPr>
          <w:lang w:val="sr-Cyrl-RS"/>
        </w:rPr>
        <w:t xml:space="preserve">им судовима, која ће се бавити </w:t>
      </w:r>
      <w:r w:rsidR="00566309">
        <w:rPr>
          <w:lang w:val="sr-Cyrl-RS"/>
        </w:rPr>
        <w:t>кривичним делима из наведене области.</w:t>
      </w:r>
    </w:p>
    <w:p w:rsidR="00566309" w:rsidRDefault="00566309" w:rsidP="002E53F9">
      <w:pPr>
        <w:jc w:val="both"/>
        <w:rPr>
          <w:lang w:val="sr-Cyrl-RS"/>
        </w:rPr>
      </w:pPr>
      <w:r>
        <w:rPr>
          <w:lang w:val="sr-Cyrl-RS"/>
        </w:rPr>
        <w:tab/>
        <w:t>Истакао је да је основна идеја овакве концентрације да на неколико места у Републици Србији постоје најбољи кадрови, најбољи технички услови, како би постојале јасно издвојене групе људи које ће пролазити унапређену обуку на Правосудној академији и на тај начин постајати експерти у области сузбијања и борбе против организованог криминала и корупције.</w:t>
      </w:r>
    </w:p>
    <w:p w:rsidR="00566309" w:rsidRDefault="00566309" w:rsidP="002E53F9">
      <w:pPr>
        <w:jc w:val="both"/>
        <w:rPr>
          <w:lang w:val="sr-Cyrl-RS"/>
        </w:rPr>
      </w:pPr>
      <w:r>
        <w:rPr>
          <w:lang w:val="sr-Cyrl-RS"/>
        </w:rPr>
        <w:tab/>
        <w:t>Указао је на проблем који је уочен приликом анализе кривичног поступка у вези са овим кривичним делима, а који се односи на мањак сарадње државних органа, због чега је постојала потреба да се у овим законима предвиде одређене мере које треба да у праксу уведу бржу и бољу сарадњу државних органа и ефикасну и квалитетну размену информација међу њима, од којих је једна, увођење службеника за везу који ће бити одређени у свим државним органима који имају релевантне информације за борбу против организованог криминала, финансијског криминала, корупције и тероризма.</w:t>
      </w:r>
    </w:p>
    <w:p w:rsidR="00D24EC5" w:rsidRDefault="00566309" w:rsidP="002E53F9">
      <w:pPr>
        <w:jc w:val="both"/>
        <w:rPr>
          <w:lang w:val="sr-Cyrl-RS"/>
        </w:rPr>
      </w:pPr>
      <w:r>
        <w:rPr>
          <w:lang w:val="sr-Cyrl-RS"/>
        </w:rPr>
        <w:tab/>
        <w:t>Рекао је да методолошку новину у раду државних органа представља и увођење ударних група</w:t>
      </w:r>
      <w:r w:rsidR="00D24EC5">
        <w:rPr>
          <w:lang w:val="sr-Cyrl-RS"/>
        </w:rPr>
        <w:t>, као најунапређенији начин сарадње тужилаштва и полиције са другим државним органима.</w:t>
      </w:r>
    </w:p>
    <w:p w:rsidR="00D24EC5" w:rsidRDefault="00D24EC5" w:rsidP="002E53F9">
      <w:pPr>
        <w:jc w:val="both"/>
        <w:rPr>
          <w:lang w:val="sr-Cyrl-RS"/>
        </w:rPr>
      </w:pPr>
      <w:r>
        <w:rPr>
          <w:lang w:val="sr-Cyrl-RS"/>
        </w:rPr>
        <w:tab/>
        <w:t>Изнео је став да ће унапређена обука која ће се одвијати на Правосудној академији, представљати основ за приммену одредаба које чине измену и Кривичног законика и пратећих организационих закона.</w:t>
      </w:r>
    </w:p>
    <w:p w:rsidR="00D24EC5" w:rsidRDefault="00D24EC5" w:rsidP="002E53F9">
      <w:pPr>
        <w:jc w:val="both"/>
        <w:rPr>
          <w:lang w:val="sr-Cyrl-RS"/>
        </w:rPr>
      </w:pPr>
      <w:r>
        <w:rPr>
          <w:lang w:val="sr-Cyrl-RS"/>
        </w:rPr>
        <w:tab/>
        <w:t>Представио је у кратким цртама и Предлог закона о спречавању насиља у породици, за који је рекао да такође представља организациони закон, који има за циљ да специјализује надлежне државне органе, пре свега полицију и јавно тужилаштво, уводећи им нове надлежности и овлашћења, која се односе и на суд, а да за лица која врше насиље у породици предвиђа ефикасне мере којима они брзо могу да буду удаљени из породице, односно да им буде забрањен приступ оним члановима породице које малтретирају.</w:t>
      </w:r>
    </w:p>
    <w:p w:rsidR="00D24EC5" w:rsidRDefault="00D24EC5" w:rsidP="002E53F9">
      <w:pPr>
        <w:jc w:val="both"/>
        <w:rPr>
          <w:lang w:val="sr-Cyrl-RS"/>
        </w:rPr>
      </w:pPr>
      <w:r>
        <w:rPr>
          <w:lang w:val="sr-Cyrl-RS"/>
        </w:rPr>
        <w:tab/>
        <w:t xml:space="preserve">Нагласио је да новину представља и увођење координационог механизма за решавање предмета из ове области, чиме треба да се у наредном периоду обезбеди да се предмети по основу кривичних дела насиља у породици решавају на Конференцији </w:t>
      </w:r>
      <w:r>
        <w:rPr>
          <w:lang w:val="sr-Cyrl-RS"/>
        </w:rPr>
        <w:lastRenderedPageBreak/>
        <w:t>случаја коју ће чинити представници и полиције и тужилаштва и центара за социјални рад, како би се доносиле најбоље одлуке у корист жртве.</w:t>
      </w:r>
    </w:p>
    <w:p w:rsidR="00543770" w:rsidRDefault="00D24EC5" w:rsidP="002E53F9">
      <w:pPr>
        <w:jc w:val="both"/>
        <w:rPr>
          <w:lang w:val="sr-Cyrl-RS"/>
        </w:rPr>
      </w:pPr>
      <w:r>
        <w:rPr>
          <w:lang w:val="sr-Cyrl-RS"/>
        </w:rPr>
        <w:tab/>
        <w:t xml:space="preserve">Указао је и на измене предвиђене у </w:t>
      </w:r>
      <w:r w:rsidR="00CD6C00" w:rsidRPr="00C736F7">
        <w:rPr>
          <w:rFonts w:cs="Arial"/>
          <w:lang w:val="sr-Cyrl-RS"/>
        </w:rPr>
        <w:t>Предлог</w:t>
      </w:r>
      <w:r w:rsidR="00CD6C00">
        <w:rPr>
          <w:rFonts w:cs="Arial"/>
          <w:lang w:val="sr-Cyrl-RS"/>
        </w:rPr>
        <w:t>у</w:t>
      </w:r>
      <w:r w:rsidR="00CD6C00" w:rsidRPr="00C736F7">
        <w:rPr>
          <w:rFonts w:cs="Arial"/>
          <w:lang w:val="sr-Cyrl-RS"/>
        </w:rPr>
        <w:t xml:space="preserve"> закона о </w:t>
      </w:r>
      <w:r w:rsidR="00CD6C00" w:rsidRPr="00C736F7">
        <w:rPr>
          <w:lang w:val="sr-Cyrl-RS"/>
        </w:rPr>
        <w:t>изменама и допунама Закона о одузимању имовине проистекле из кривичног дела</w:t>
      </w:r>
      <w:r w:rsidR="00CD6C00">
        <w:rPr>
          <w:lang w:val="sr-Cyrl-RS"/>
        </w:rPr>
        <w:t>, које по обиму нису опсежне, а тичу се усклађивања нашег закона са европским законодавством.</w:t>
      </w:r>
    </w:p>
    <w:p w:rsidR="00CD6C00" w:rsidRDefault="00CD6C00" w:rsidP="002E53F9">
      <w:pPr>
        <w:jc w:val="both"/>
        <w:rPr>
          <w:lang w:val="sr-Cyrl-RS"/>
        </w:rPr>
      </w:pPr>
    </w:p>
    <w:p w:rsidR="00CD6C00" w:rsidRDefault="00CD6C00" w:rsidP="002E53F9">
      <w:pPr>
        <w:jc w:val="both"/>
        <w:rPr>
          <w:lang w:val="sr-Cyrl-RS"/>
        </w:rPr>
      </w:pPr>
      <w:r>
        <w:rPr>
          <w:lang w:val="sr-Cyrl-RS"/>
        </w:rPr>
        <w:tab/>
        <w:t>У расправи која је отворена учествовали су: Душан Павловић</w:t>
      </w:r>
      <w:r w:rsidR="00F171B7">
        <w:rPr>
          <w:lang w:val="sr-Cyrl-RS"/>
        </w:rPr>
        <w:t>, Михаило Јокић,</w:t>
      </w:r>
      <w:r w:rsidR="00225157">
        <w:rPr>
          <w:lang w:val="sr-Cyrl-RS"/>
        </w:rPr>
        <w:t xml:space="preserve"> Ђорђе Комлленски,</w:t>
      </w:r>
      <w:r w:rsidR="00E4420D">
        <w:rPr>
          <w:lang w:val="sr-Cyrl-RS"/>
        </w:rPr>
        <w:t xml:space="preserve"> Петар Јојић</w:t>
      </w:r>
      <w:r w:rsidR="00FE3FC2">
        <w:rPr>
          <w:lang w:val="sr-Cyrl-RS"/>
        </w:rPr>
        <w:t xml:space="preserve"> и</w:t>
      </w:r>
      <w:r w:rsidR="00E75FE1">
        <w:rPr>
          <w:lang w:val="sr-Cyrl-RS"/>
        </w:rPr>
        <w:t xml:space="preserve"> Славиша Булатовић</w:t>
      </w:r>
      <w:r w:rsidR="00FE3FC2">
        <w:rPr>
          <w:lang w:val="sr-Cyrl-RS"/>
        </w:rPr>
        <w:t>.</w:t>
      </w:r>
    </w:p>
    <w:p w:rsidR="00CD6C00" w:rsidRDefault="00CD6C00" w:rsidP="002E53F9">
      <w:pPr>
        <w:jc w:val="both"/>
        <w:rPr>
          <w:lang w:val="sr-Cyrl-RS"/>
        </w:rPr>
      </w:pPr>
    </w:p>
    <w:p w:rsidR="00CD6C00" w:rsidRDefault="00CD6C00" w:rsidP="002E53F9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b/>
          <w:lang w:val="sr-Cyrl-RS"/>
        </w:rPr>
        <w:t>Душан Павловић</w:t>
      </w:r>
      <w:r>
        <w:rPr>
          <w:lang w:val="sr-Cyrl-RS"/>
        </w:rPr>
        <w:t xml:space="preserve"> је изразио негодовање што се о свим тачкама дневног реда води обједињена расправа, с обзиром да поједини од предложених предлога закона нису у вези са осталим предлозима, о којима јесте добро да се води обједињена расправа и као пример је навео Предлог закона о спречавању насиља у породици и </w:t>
      </w:r>
      <w:r>
        <w:rPr>
          <w:rFonts w:cs="Arial"/>
          <w:lang w:val="sr-Cyrl-RS"/>
        </w:rPr>
        <w:t xml:space="preserve">Предлог закона о </w:t>
      </w:r>
      <w:r>
        <w:rPr>
          <w:lang w:val="sr-Cyrl-RS"/>
        </w:rPr>
        <w:t>организацији и надлежности државних органа у сузбијању организованог криминала, тероризма и корупције.</w:t>
      </w:r>
    </w:p>
    <w:p w:rsidR="00CD6C00" w:rsidRDefault="00CD6C00" w:rsidP="002E53F9">
      <w:pPr>
        <w:jc w:val="both"/>
        <w:rPr>
          <w:lang w:val="sr-Cyrl-RS"/>
        </w:rPr>
      </w:pPr>
      <w:r>
        <w:rPr>
          <w:lang w:val="sr-Cyrl-RS"/>
        </w:rPr>
        <w:tab/>
        <w:t>Нагласио је да је добро што је предложен Закон о спречавању насиља у породици, али је поставио питање представницима предлагача зашто нису приложени и подаци о тренутном стању у овој области, који би илустровали укупан број оваквих случајева у претходним годинама, колико случајева је решено правоснажним пресудама, колико починилаца је кажњено и каквим казнама, колико има поврата у овој области, каква је процена у вези са бројем непријављених случајева насиља у породици и шта је главни разлог непријављивања случајева насиља у породици.</w:t>
      </w:r>
    </w:p>
    <w:p w:rsidR="00CD6C00" w:rsidRDefault="00CD6C00" w:rsidP="002E53F9">
      <w:pPr>
        <w:jc w:val="both"/>
        <w:rPr>
          <w:lang w:val="sr-Cyrl-RS"/>
        </w:rPr>
      </w:pPr>
      <w:r>
        <w:rPr>
          <w:lang w:val="sr-Cyrl-RS"/>
        </w:rPr>
        <w:tab/>
        <w:t xml:space="preserve">Рекао је да у Србији постоји неколико </w:t>
      </w:r>
      <w:r w:rsidR="00274084">
        <w:rPr>
          <w:lang w:val="sr-Cyrl-RS"/>
        </w:rPr>
        <w:t xml:space="preserve">државних </w:t>
      </w:r>
      <w:r>
        <w:rPr>
          <w:lang w:val="sr-Cyrl-RS"/>
        </w:rPr>
        <w:t>института који се баве истраживањима у вези са насиљем у породици, у којима раде социолози</w:t>
      </w:r>
      <w:r w:rsidR="00274084">
        <w:rPr>
          <w:lang w:val="sr-Cyrl-RS"/>
        </w:rPr>
        <w:t>, статистичари и други стручни профили, који су могли да направе истраживање са жртвама породичног насиља, те да би резултати таквих истраживања помогла народним посланицима да приликом одлучивања у вези са предложеним законима донесу одлуку засновану на релевантним информацијама.</w:t>
      </w:r>
    </w:p>
    <w:p w:rsidR="00274084" w:rsidRDefault="00274084" w:rsidP="002E53F9">
      <w:pPr>
        <w:jc w:val="both"/>
        <w:rPr>
          <w:lang w:val="sr-Cyrl-RS"/>
        </w:rPr>
      </w:pPr>
      <w:r>
        <w:rPr>
          <w:lang w:val="sr-Cyrl-RS"/>
        </w:rPr>
        <w:tab/>
        <w:t>Указао је да предлози закона не садрже одредбе о томе шта ће се дешавати након усвајања ових закона, односно на који начин ће бити могуће пратити њихове ефекте, али да свакако постоји консензус у вези са потребом за њиховим доношењем.</w:t>
      </w:r>
    </w:p>
    <w:p w:rsidR="00274084" w:rsidRDefault="00274084" w:rsidP="002E53F9">
      <w:pPr>
        <w:jc w:val="both"/>
        <w:rPr>
          <w:lang w:val="sr-Cyrl-RS"/>
        </w:rPr>
      </w:pPr>
      <w:r>
        <w:rPr>
          <w:lang w:val="sr-Cyrl-RS"/>
        </w:rPr>
        <w:tab/>
        <w:t xml:space="preserve">Истакао је да Предлог закона о спречавању насиља у породици у већој мери него до сада омогућава жртвама насиља да </w:t>
      </w:r>
      <w:r w:rsidR="00FE3FC2">
        <w:rPr>
          <w:lang w:val="sr-Cyrl-RS"/>
        </w:rPr>
        <w:t>п</w:t>
      </w:r>
      <w:r>
        <w:rPr>
          <w:lang w:val="sr-Cyrl-RS"/>
        </w:rPr>
        <w:t>ријав</w:t>
      </w:r>
      <w:r w:rsidR="00FE3FC2">
        <w:rPr>
          <w:lang w:val="sr-Cyrl-RS"/>
        </w:rPr>
        <w:t>е случајеве насиља, јер су жртве</w:t>
      </w:r>
      <w:r>
        <w:rPr>
          <w:lang w:val="sr-Cyrl-RS"/>
        </w:rPr>
        <w:t xml:space="preserve"> да сада биле уплашене последица које су могле да наступе по њих након што пријаве случај породичног насиља, а до доношења правоснажне пресуде којом би починилац био кажњен.</w:t>
      </w:r>
    </w:p>
    <w:p w:rsidR="00274084" w:rsidRDefault="00274084" w:rsidP="002E53F9">
      <w:pPr>
        <w:jc w:val="both"/>
        <w:rPr>
          <w:lang w:val="sr-Cyrl-RS"/>
        </w:rPr>
      </w:pPr>
      <w:r>
        <w:rPr>
          <w:lang w:val="sr-Cyrl-RS"/>
        </w:rPr>
        <w:tab/>
        <w:t>Похвалио је нове институте који се уводе, а који ће омогућити полицији да брже реагује,  али да недостају одредбе којима би се обезбедила материјална сигурност жртве, чиме би она била подстакнута да пријави насилника</w:t>
      </w:r>
      <w:r w:rsidR="00CF6588">
        <w:rPr>
          <w:lang w:val="sr-Cyrl-RS"/>
        </w:rPr>
        <w:t>, што сада често није случај, јер се жртва плаши за свој материјални положај у тренутку када насилник буде издвојен из породице</w:t>
      </w:r>
      <w:r>
        <w:rPr>
          <w:lang w:val="sr-Cyrl-RS"/>
        </w:rPr>
        <w:t>.</w:t>
      </w:r>
    </w:p>
    <w:p w:rsidR="00CF6588" w:rsidRDefault="00CF6588" w:rsidP="002E53F9">
      <w:pPr>
        <w:jc w:val="both"/>
        <w:rPr>
          <w:lang w:val="sr-Cyrl-RS"/>
        </w:rPr>
      </w:pPr>
      <w:r>
        <w:rPr>
          <w:lang w:val="sr-Cyrl-RS"/>
        </w:rPr>
        <w:tab/>
        <w:t xml:space="preserve">Скренуо је пажњу на одредбе које се односе на изрицање хитне мере, што је добро, али да у случају када се захтева њено продужење и преко 48 сати, а суд то одбије, није регулисана заштита жртве у тренутку када је насилник пуштен до тренутка када му се евентуално поново изрекне хитна мера. С тим у вези је изнео став да би требало да хитна </w:t>
      </w:r>
      <w:r>
        <w:rPr>
          <w:lang w:val="sr-Cyrl-RS"/>
        </w:rPr>
        <w:lastRenderedPageBreak/>
        <w:t>мера буде на снази све док надлежни орган у потпуности не спроведе поступак удаљавања насилника из породице</w:t>
      </w:r>
      <w:r w:rsidR="00F171B7">
        <w:rPr>
          <w:lang w:val="sr-Cyrl-RS"/>
        </w:rPr>
        <w:t>.</w:t>
      </w:r>
    </w:p>
    <w:p w:rsidR="00F171B7" w:rsidRPr="00CD6C00" w:rsidRDefault="00F171B7" w:rsidP="002E53F9">
      <w:pPr>
        <w:jc w:val="both"/>
        <w:rPr>
          <w:rFonts w:cs="Arial"/>
          <w:lang w:val="sr-Cyrl-RS"/>
        </w:rPr>
      </w:pPr>
      <w:r>
        <w:rPr>
          <w:lang w:val="sr-Cyrl-RS"/>
        </w:rPr>
        <w:tab/>
        <w:t>Такође, указао је да није уређена ситуација у којој се опструише пријављивање насилника од стране лица која ту обавезу имају, те да би требало прописати норме којима би и та лица била кажњена.</w:t>
      </w:r>
    </w:p>
    <w:p w:rsidR="00D51747" w:rsidRDefault="00F171B7" w:rsidP="002E53F9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b/>
          <w:lang w:val="sr-Cyrl-RS"/>
        </w:rPr>
        <w:t>Михаило Јокић</w:t>
      </w:r>
      <w:r>
        <w:rPr>
          <w:rFonts w:cs="Arial"/>
          <w:lang w:val="sr-Cyrl-RS"/>
        </w:rPr>
        <w:t xml:space="preserve"> је истакао да су врло успешно извршене измене Кривичног законика</w:t>
      </w:r>
      <w:r w:rsidR="00E652A6">
        <w:rPr>
          <w:rFonts w:cs="Arial"/>
          <w:lang w:val="sr-Cyrl-RS"/>
        </w:rPr>
        <w:t>, потпуно у складу са номотехничким правилима, те да је можда требало донети нов Кривични законик, иако се планирају и друге измене, ради његовог усаглашавања са прописима Европске уније.</w:t>
      </w:r>
    </w:p>
    <w:p w:rsidR="00E652A6" w:rsidRDefault="00E652A6" w:rsidP="002E53F9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Изразио је чуђење да у досадашњем Кривичном законику нису постојале одредбе које би дефинисале кривична дела у области приватизације, која је у многим случајевима била веома штетна.</w:t>
      </w:r>
    </w:p>
    <w:p w:rsidR="00E652A6" w:rsidRDefault="00E652A6" w:rsidP="002E53F9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Позитивно је оценио увођење одредаба које се односе на прописивање појединих кривичних дела у вези са мигрантском кризом.</w:t>
      </w:r>
    </w:p>
    <w:p w:rsidR="00E652A6" w:rsidRDefault="00E652A6" w:rsidP="002E53F9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1E0581">
        <w:rPr>
          <w:rFonts w:cs="Arial"/>
          <w:lang w:val="sr-Cyrl-RS"/>
        </w:rPr>
        <w:t>Нагласио је да предложена одредба којом се предвиђа могућност одузимања и друге имовине, уколико није могуће одузети од починиоца имовину проистеклу из учињеног кривичног дела, представља унапређење у односу на досадашње законско решење, као и да је добро што се полиција обавезује да достави податке о имовини осумњиченог лица.</w:t>
      </w:r>
    </w:p>
    <w:p w:rsidR="001E0581" w:rsidRPr="00F171B7" w:rsidRDefault="001E0581" w:rsidP="002E53F9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225157">
        <w:rPr>
          <w:rFonts w:cs="Arial"/>
          <w:lang w:val="sr-Cyrl-RS"/>
        </w:rPr>
        <w:t>Указао је на непотребно поређење ради илустрације вредности која треба да буде заштићена применом З</w:t>
      </w:r>
      <w:r w:rsidR="00225157" w:rsidRPr="00C736F7">
        <w:rPr>
          <w:rFonts w:cs="Arial"/>
          <w:lang w:val="sr-Cyrl-RS"/>
        </w:rPr>
        <w:t xml:space="preserve">акона о </w:t>
      </w:r>
      <w:r w:rsidR="00225157" w:rsidRPr="00C736F7">
        <w:rPr>
          <w:lang w:val="sr-Cyrl-RS"/>
        </w:rPr>
        <w:t>изменама и допунама Закона о одузимању имовине проистекле из кривичног дела</w:t>
      </w:r>
      <w:r w:rsidR="00225157">
        <w:rPr>
          <w:rFonts w:cs="Arial"/>
          <w:lang w:val="sr-Cyrl-RS"/>
        </w:rPr>
        <w:t>, у односу на средства која је потребно уложити за стварање услова за његову примену.</w:t>
      </w:r>
    </w:p>
    <w:p w:rsidR="00342767" w:rsidRPr="00AD6C67" w:rsidRDefault="00342767" w:rsidP="00E4420D">
      <w:pPr>
        <w:tabs>
          <w:tab w:val="left" w:pos="864"/>
          <w:tab w:val="left" w:pos="1170"/>
        </w:tabs>
        <w:ind w:firstLine="720"/>
        <w:jc w:val="both"/>
        <w:rPr>
          <w:rFonts w:cs="Arial"/>
          <w:lang w:val="sr-Cyrl-RS"/>
        </w:rPr>
      </w:pPr>
      <w:r>
        <w:rPr>
          <w:b/>
          <w:lang w:val="sr-Cyrl-RS"/>
        </w:rPr>
        <w:t>Ђорђе Ком</w:t>
      </w:r>
      <w:r w:rsidR="00225157" w:rsidRPr="00225157">
        <w:rPr>
          <w:b/>
          <w:lang w:val="sr-Cyrl-RS"/>
        </w:rPr>
        <w:t>ленски</w:t>
      </w:r>
      <w:r w:rsidR="00225157">
        <w:rPr>
          <w:lang w:val="sr-Cyrl-RS"/>
        </w:rPr>
        <w:t xml:space="preserve"> је поставио питања у вези са појединим одредбама предложеним у изменама и допунама Кривичног законика и то: зашто није уопштеном формулациојом обухваћена кривичн</w:t>
      </w:r>
      <w:r w:rsidR="009663A3">
        <w:rPr>
          <w:lang w:val="sr-Cyrl-RS"/>
        </w:rPr>
        <w:t>а</w:t>
      </w:r>
      <w:r w:rsidR="00225157">
        <w:rPr>
          <w:lang w:val="sr-Cyrl-RS"/>
        </w:rPr>
        <w:t xml:space="preserve"> заштита </w:t>
      </w:r>
      <w:r w:rsidR="008441CF">
        <w:rPr>
          <w:lang w:val="sr-Cyrl-RS"/>
        </w:rPr>
        <w:t>и женског и мушког полног органа у кривичном делу „Сакаћење женског полног органа“</w:t>
      </w:r>
      <w:r w:rsidR="009663A3">
        <w:rPr>
          <w:lang w:val="sr-Cyrl-RS"/>
        </w:rPr>
        <w:t>, како не би постојала дискриминација</w:t>
      </w:r>
      <w:r w:rsidR="008441CF">
        <w:rPr>
          <w:lang w:val="sr-Cyrl-RS"/>
        </w:rPr>
        <w:t xml:space="preserve">; </w:t>
      </w:r>
      <w:r w:rsidR="009663A3">
        <w:rPr>
          <w:lang w:val="sr-Cyrl-RS"/>
        </w:rPr>
        <w:t xml:space="preserve">на који начин ће се </w:t>
      </w:r>
      <w:r w:rsidR="008441CF">
        <w:rPr>
          <w:lang w:val="sr-Cyrl-RS"/>
        </w:rPr>
        <w:t>направити дистинкција у члану 182</w:t>
      </w:r>
      <w:r w:rsidR="009663A3">
        <w:rPr>
          <w:lang w:val="sr-Cyrl-RS"/>
        </w:rPr>
        <w:t>.</w:t>
      </w:r>
      <w:r w:rsidR="008441CF">
        <w:rPr>
          <w:lang w:val="sr-Cyrl-RS"/>
        </w:rPr>
        <w:t>а између починиоца кривичног дела „Полно узнемиравање“, од лица које је испричало виц, ради забаве;</w:t>
      </w:r>
      <w:r>
        <w:rPr>
          <w:lang w:val="sr-Cyrl-RS"/>
        </w:rPr>
        <w:t xml:space="preserve"> зашто су за кривична дела из члана 187</w:t>
      </w:r>
      <w:r w:rsidR="009663A3">
        <w:rPr>
          <w:lang w:val="sr-Cyrl-RS"/>
        </w:rPr>
        <w:t>.</w:t>
      </w:r>
      <w:r>
        <w:rPr>
          <w:lang w:val="sr-Cyrl-RS"/>
        </w:rPr>
        <w:t xml:space="preserve">а и члана 191. прописане веома ниске казне, </w:t>
      </w:r>
      <w:r w:rsidR="009663A3">
        <w:rPr>
          <w:lang w:val="sr-Cyrl-RS"/>
        </w:rPr>
        <w:t>скренувши пажњу</w:t>
      </w:r>
      <w:r>
        <w:rPr>
          <w:lang w:val="sr-Cyrl-RS"/>
        </w:rPr>
        <w:t xml:space="preserve"> да чак могу да буду у колизији са одредбама Закона о спречавању насиља у породици, као и </w:t>
      </w:r>
      <w:r w:rsidR="009663A3">
        <w:rPr>
          <w:lang w:val="sr-Cyrl-RS"/>
        </w:rPr>
        <w:t xml:space="preserve">ниске </w:t>
      </w:r>
      <w:r>
        <w:rPr>
          <w:lang w:val="sr-Cyrl-RS"/>
        </w:rPr>
        <w:t xml:space="preserve">прописане казне за кривична дела из члана 192. које се односе на </w:t>
      </w:r>
      <w:r w:rsidRPr="00AD6C67">
        <w:rPr>
          <w:rFonts w:cs="Arial"/>
          <w:lang w:val="sr-Cyrl-RS"/>
        </w:rPr>
        <w:t>лекар</w:t>
      </w:r>
      <w:r>
        <w:rPr>
          <w:rFonts w:cs="Arial"/>
          <w:lang w:val="sr-Cyrl-RS"/>
        </w:rPr>
        <w:t>а</w:t>
      </w:r>
      <w:r w:rsidRPr="00AD6C67">
        <w:rPr>
          <w:rFonts w:cs="Arial"/>
          <w:lang w:val="sr-Cyrl-RS"/>
        </w:rPr>
        <w:t xml:space="preserve"> здравствене установе који прогласи умрлим живо новорођенч</w:t>
      </w:r>
      <w:r>
        <w:rPr>
          <w:rFonts w:cs="Arial"/>
          <w:lang w:val="sr-Cyrl-RS"/>
        </w:rPr>
        <w:t xml:space="preserve">е ради промене породичног стања, </w:t>
      </w:r>
      <w:r w:rsidR="009663A3">
        <w:rPr>
          <w:rFonts w:cs="Arial"/>
          <w:lang w:val="sr-Cyrl-RS"/>
        </w:rPr>
        <w:t xml:space="preserve">на оног </w:t>
      </w:r>
      <w:r>
        <w:rPr>
          <w:rFonts w:cs="Arial"/>
          <w:lang w:val="sr-Cyrl-RS"/>
        </w:rPr>
        <w:t>к</w:t>
      </w:r>
      <w:r w:rsidRPr="00AD6C67">
        <w:rPr>
          <w:rFonts w:cs="Arial"/>
          <w:lang w:val="sr-Cyrl-RS"/>
        </w:rPr>
        <w:t>о дело учини из користољубља, злоупотребом положаја</w:t>
      </w:r>
      <w:r>
        <w:rPr>
          <w:rFonts w:cs="Arial"/>
          <w:lang w:val="sr-Cyrl-RS"/>
        </w:rPr>
        <w:t>.</w:t>
      </w:r>
    </w:p>
    <w:p w:rsidR="004376ED" w:rsidRPr="004E6B9C" w:rsidRDefault="009663A3" w:rsidP="00E4420D">
      <w:pPr>
        <w:ind w:firstLine="720"/>
        <w:jc w:val="both"/>
        <w:rPr>
          <w:lang w:val="sr-Cyrl-RS"/>
        </w:rPr>
      </w:pPr>
      <w:r>
        <w:rPr>
          <w:rFonts w:cs="Arial"/>
          <w:lang w:val="sr-Cyrl-RS"/>
        </w:rPr>
        <w:t xml:space="preserve">Изразио је </w:t>
      </w:r>
      <w:r w:rsidR="00E4420D">
        <w:rPr>
          <w:rFonts w:cs="Arial"/>
          <w:lang w:val="sr-Cyrl-RS"/>
        </w:rPr>
        <w:t xml:space="preserve">бојазан да формулација употребљена </w:t>
      </w:r>
      <w:r w:rsidR="00342767">
        <w:rPr>
          <w:rFonts w:cs="Arial"/>
          <w:lang w:val="sr-Cyrl-RS"/>
        </w:rPr>
        <w:t>у члан</w:t>
      </w:r>
      <w:r w:rsidR="00E4420D">
        <w:rPr>
          <w:rFonts w:cs="Arial"/>
          <w:lang w:val="sr-Cyrl-RS"/>
        </w:rPr>
        <w:t>у</w:t>
      </w:r>
      <w:r w:rsidR="00342767">
        <w:rPr>
          <w:rFonts w:cs="Arial"/>
          <w:lang w:val="sr-Cyrl-RS"/>
        </w:rPr>
        <w:t xml:space="preserve"> 9. Предлога </w:t>
      </w:r>
      <w:r w:rsidR="00342767">
        <w:rPr>
          <w:lang w:val="sr-Cyrl-RS"/>
        </w:rPr>
        <w:t>з</w:t>
      </w:r>
      <w:r w:rsidR="00342767" w:rsidRPr="00C736F7">
        <w:rPr>
          <w:lang w:val="sr-Cyrl-RS"/>
        </w:rPr>
        <w:t>акона о одузимању имовине проистекле из кривичног дела</w:t>
      </w:r>
      <w:r w:rsidR="00342767">
        <w:rPr>
          <w:rFonts w:cs="Arial"/>
          <w:lang w:val="sr-Cyrl-RS"/>
        </w:rPr>
        <w:t>,</w:t>
      </w:r>
      <w:r w:rsidR="004376ED">
        <w:rPr>
          <w:rFonts w:cs="Arial"/>
          <w:lang w:val="sr-Cyrl-RS"/>
        </w:rPr>
        <w:t xml:space="preserve"> </w:t>
      </w:r>
      <w:r w:rsidR="00E4420D">
        <w:rPr>
          <w:rFonts w:cs="Arial"/>
          <w:lang w:val="sr-Cyrl-RS"/>
        </w:rPr>
        <w:t xml:space="preserve">која гласи: </w:t>
      </w:r>
      <w:r w:rsidR="004376ED" w:rsidRPr="004E6B9C">
        <w:rPr>
          <w:lang w:val="sr-Cyrl-RS"/>
        </w:rPr>
        <w:t>„као и имовином чије је располагање ограничено у складу са одлукама Уједињених нација и других међународних организација чији је Република Србија члан</w:t>
      </w:r>
      <w:r w:rsidR="004376ED" w:rsidRPr="004E6B9C">
        <w:t>;</w:t>
      </w:r>
      <w:r w:rsidR="004376ED" w:rsidRPr="004E6B9C">
        <w:rPr>
          <w:bCs/>
        </w:rPr>
        <w:t>”</w:t>
      </w:r>
      <w:r w:rsidR="00E4420D">
        <w:rPr>
          <w:bCs/>
          <w:lang w:val="sr-Cyrl-RS"/>
        </w:rPr>
        <w:t>, можда није адекватна, јер када би се наведена одредба уско тумачила радило би се само о одлукама Скупштине УН, а ако би тумачење било шире, у обзир би дошле одлуке било ког органа УН</w:t>
      </w:r>
      <w:r w:rsidR="004376ED" w:rsidRPr="004E6B9C">
        <w:rPr>
          <w:lang w:val="sr-Cyrl-RS"/>
        </w:rPr>
        <w:t>.</w:t>
      </w:r>
    </w:p>
    <w:p w:rsidR="004376ED" w:rsidRDefault="00E4420D" w:rsidP="004376ED">
      <w:pPr>
        <w:ind w:firstLine="720"/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Петар Јојић</w:t>
      </w:r>
      <w:r>
        <w:rPr>
          <w:rFonts w:cs="Arial"/>
          <w:lang w:val="sr-Cyrl-RS"/>
        </w:rPr>
        <w:t xml:space="preserve"> је изнео став да је народним посланицима остављено мало времена како би могли адекватно да се припреме за расправу у вези са сетом предлога закона који су на дневном реду.</w:t>
      </w:r>
    </w:p>
    <w:p w:rsidR="00E4420D" w:rsidRDefault="00E4420D" w:rsidP="004376ED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>Истако је да је било потребно да Институт за упоредно право изради студију пре него што се приступило изради предлога закона из материје кривичног законодавства, како би се стекао увид у решења која познају упоредни правни системи.</w:t>
      </w:r>
    </w:p>
    <w:p w:rsidR="00E75FE1" w:rsidRDefault="00E75FE1" w:rsidP="004376ED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Нагласио је да се у члану 371. Кривичног законика (у Предлогу закона члан 40.) ради о веома деликатним питањима која се тичу значаја умањења кривичног дела геноцида, што по његовом мишљењу, не предвиђа ни један кривични законик било које друге земље, а ако таква решења ипак постоје, било би потребно да се то документује народним посланицима.</w:t>
      </w:r>
    </w:p>
    <w:p w:rsidR="00E75FE1" w:rsidRDefault="00E75FE1" w:rsidP="004376ED">
      <w:pPr>
        <w:ind w:firstLine="720"/>
        <w:jc w:val="both"/>
        <w:rPr>
          <w:lang w:val="sr-Cyrl-RS"/>
        </w:rPr>
      </w:pPr>
      <w:r>
        <w:rPr>
          <w:rFonts w:cs="Arial"/>
          <w:b/>
          <w:lang w:val="sr-Cyrl-RS"/>
        </w:rPr>
        <w:t>Славиша Булатовић</w:t>
      </w:r>
      <w:r>
        <w:rPr>
          <w:rFonts w:cs="Arial"/>
          <w:lang w:val="sr-Cyrl-RS"/>
        </w:rPr>
        <w:t xml:space="preserve"> је затражио појашњење у вези са Предлогом закона о </w:t>
      </w:r>
      <w:r w:rsidRPr="00C736F7">
        <w:rPr>
          <w:lang w:val="sr-Cyrl-RS"/>
        </w:rPr>
        <w:t>одузимању имовине проистекле из кривичног дела</w:t>
      </w:r>
      <w:r>
        <w:rPr>
          <w:lang w:val="sr-Cyrl-RS"/>
        </w:rPr>
        <w:t xml:space="preserve"> када је у питању покретна имовина, посебно када је реч о путничким моторним возилима и поставио питање да ли је могуће</w:t>
      </w:r>
      <w:r w:rsidR="009663A3">
        <w:rPr>
          <w:lang w:val="sr-Cyrl-RS"/>
        </w:rPr>
        <w:t xml:space="preserve"> да </w:t>
      </w:r>
      <w:r>
        <w:rPr>
          <w:lang w:val="sr-Cyrl-RS"/>
        </w:rPr>
        <w:t>пре правоснажног окончања кривичног поступка</w:t>
      </w:r>
      <w:r w:rsidR="009663A3">
        <w:rPr>
          <w:lang w:val="sr-Cyrl-RS"/>
        </w:rPr>
        <w:t xml:space="preserve"> буду </w:t>
      </w:r>
      <w:r>
        <w:rPr>
          <w:lang w:val="sr-Cyrl-RS"/>
        </w:rPr>
        <w:t>став</w:t>
      </w:r>
      <w:r w:rsidR="009663A3">
        <w:rPr>
          <w:lang w:val="sr-Cyrl-RS"/>
        </w:rPr>
        <w:t>љена</w:t>
      </w:r>
      <w:r>
        <w:rPr>
          <w:lang w:val="sr-Cyrl-RS"/>
        </w:rPr>
        <w:t xml:space="preserve"> у функцију</w:t>
      </w:r>
      <w:r w:rsidR="009663A3">
        <w:rPr>
          <w:lang w:val="sr-Cyrl-RS"/>
        </w:rPr>
        <w:t xml:space="preserve"> </w:t>
      </w:r>
      <w:r w:rsidR="009663A3">
        <w:rPr>
          <w:lang w:val="sr-Cyrl-RS"/>
        </w:rPr>
        <w:t>одузета возила</w:t>
      </w:r>
      <w:bookmarkStart w:id="0" w:name="_GoBack"/>
      <w:bookmarkEnd w:id="0"/>
      <w:r>
        <w:rPr>
          <w:lang w:val="sr-Cyrl-RS"/>
        </w:rPr>
        <w:t>, тако што би била додељена државним органима којима су потребна.</w:t>
      </w:r>
    </w:p>
    <w:p w:rsidR="00421D97" w:rsidRPr="00E75FE1" w:rsidRDefault="00421D97" w:rsidP="004376ED">
      <w:pPr>
        <w:ind w:firstLine="720"/>
        <w:jc w:val="both"/>
        <w:rPr>
          <w:rFonts w:cs="Arial"/>
          <w:lang w:val="sr-Cyrl-RS"/>
        </w:rPr>
      </w:pPr>
    </w:p>
    <w:p w:rsidR="00421D97" w:rsidRDefault="00A73952" w:rsidP="004376ED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Након окончане </w:t>
      </w:r>
      <w:r w:rsidR="00421D97">
        <w:rPr>
          <w:rFonts w:cs="Arial"/>
          <w:lang w:val="sr-Cyrl-RS"/>
        </w:rPr>
        <w:t xml:space="preserve">обједињене </w:t>
      </w:r>
      <w:r>
        <w:rPr>
          <w:rFonts w:cs="Arial"/>
          <w:lang w:val="sr-Cyrl-RS"/>
        </w:rPr>
        <w:t>расправе у вези са тачк</w:t>
      </w:r>
      <w:r w:rsidR="00421D97">
        <w:rPr>
          <w:rFonts w:cs="Arial"/>
          <w:lang w:val="sr-Cyrl-RS"/>
        </w:rPr>
        <w:t>а</w:t>
      </w:r>
      <w:r>
        <w:rPr>
          <w:rFonts w:cs="Arial"/>
          <w:lang w:val="sr-Cyrl-RS"/>
        </w:rPr>
        <w:t>м</w:t>
      </w:r>
      <w:r w:rsidR="00421D97">
        <w:rPr>
          <w:rFonts w:cs="Arial"/>
          <w:lang w:val="sr-Cyrl-RS"/>
        </w:rPr>
        <w:t>а</w:t>
      </w:r>
      <w:r>
        <w:rPr>
          <w:rFonts w:cs="Arial"/>
          <w:lang w:val="sr-Cyrl-RS"/>
        </w:rPr>
        <w:t xml:space="preserve"> дневног реда, председник Одбора је предложио</w:t>
      </w:r>
      <w:r w:rsidR="003F7401">
        <w:rPr>
          <w:rFonts w:cs="Arial"/>
          <w:lang w:val="sr-Cyrl-RS"/>
        </w:rPr>
        <w:t>,</w:t>
      </w:r>
      <w:r>
        <w:rPr>
          <w:rFonts w:cs="Arial"/>
          <w:lang w:val="sr-Cyrl-RS"/>
        </w:rPr>
        <w:t xml:space="preserve"> </w:t>
      </w:r>
      <w:r w:rsidR="003F7401">
        <w:rPr>
          <w:rFonts w:cs="Arial"/>
          <w:lang w:val="sr-Cyrl-RS"/>
        </w:rPr>
        <w:t xml:space="preserve">а чланови одбора су </w:t>
      </w:r>
      <w:r w:rsidR="003F7401">
        <w:rPr>
          <w:rFonts w:cs="Arial"/>
          <w:b/>
          <w:lang w:val="sr-Cyrl-RS"/>
        </w:rPr>
        <w:t xml:space="preserve">већином гласова </w:t>
      </w:r>
      <w:r w:rsidR="003F7401">
        <w:rPr>
          <w:rFonts w:cs="Arial"/>
          <w:lang w:val="sr-Cyrl-RS"/>
        </w:rPr>
        <w:t>прихватили</w:t>
      </w:r>
      <w:r w:rsidR="00421D97">
        <w:rPr>
          <w:rFonts w:cs="Arial"/>
          <w:lang w:val="sr-Cyrl-RS"/>
        </w:rPr>
        <w:t xml:space="preserve"> да предложе Народној скупштини да</w:t>
      </w:r>
      <w:r w:rsidR="00421D97" w:rsidRPr="00A73952">
        <w:rPr>
          <w:rStyle w:val="FontStyle11"/>
          <w:sz w:val="24"/>
          <w:szCs w:val="24"/>
          <w:lang w:val="sr-Cyrl-CS" w:eastAsia="sr-Cyrl-CS"/>
        </w:rPr>
        <w:t xml:space="preserve"> прихвати</w:t>
      </w:r>
      <w:r w:rsidR="00421D97">
        <w:rPr>
          <w:rFonts w:cs="Arial"/>
          <w:lang w:val="sr-Cyrl-RS"/>
        </w:rPr>
        <w:t>:</w:t>
      </w:r>
    </w:p>
    <w:p w:rsidR="00421D97" w:rsidRPr="00614AE0" w:rsidRDefault="00421D97" w:rsidP="00421D97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</w:rPr>
      </w:pPr>
      <w:r>
        <w:rPr>
          <w:rFonts w:cs="Arial"/>
          <w:lang w:val="sr-Cyrl-RS"/>
        </w:rPr>
        <w:t>-Предлог закона о спречавању насиља у породици, који је поднела Влада, у начелу;</w:t>
      </w:r>
    </w:p>
    <w:p w:rsidR="00421D97" w:rsidRPr="00614AE0" w:rsidRDefault="00421D97" w:rsidP="00421D97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</w:rPr>
      </w:pPr>
      <w:r>
        <w:rPr>
          <w:rFonts w:cs="Arial"/>
          <w:lang w:val="sr-Cyrl-RS"/>
        </w:rPr>
        <w:t>-Предлог закона о изменама и допунама Кривичног законика, који је поднела Влада, у начелу;</w:t>
      </w:r>
    </w:p>
    <w:p w:rsidR="00421D97" w:rsidRDefault="00421D97" w:rsidP="00421D97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-Предлог закона о </w:t>
      </w:r>
      <w:r>
        <w:rPr>
          <w:lang w:val="sr-Cyrl-RS"/>
        </w:rPr>
        <w:t>организацији и надлежности државних органа у сузбијању организованог криминала, тероризма и корупције</w:t>
      </w:r>
      <w:r>
        <w:rPr>
          <w:rFonts w:cs="Arial"/>
          <w:lang w:val="sr-Cyrl-RS"/>
        </w:rPr>
        <w:t>, који је поднела Влада, у начелу;</w:t>
      </w:r>
    </w:p>
    <w:p w:rsidR="00A73952" w:rsidRPr="00421D97" w:rsidRDefault="00421D97" w:rsidP="00421D97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</w:rPr>
      </w:pPr>
      <w:r>
        <w:rPr>
          <w:rFonts w:cs="Arial"/>
          <w:lang w:val="sr-Cyrl-RS"/>
        </w:rPr>
        <w:t>-</w:t>
      </w:r>
      <w:r w:rsidRPr="00C736F7">
        <w:rPr>
          <w:rFonts w:cs="Arial"/>
          <w:lang w:val="sr-Cyrl-RS"/>
        </w:rPr>
        <w:t xml:space="preserve">Предлога закона о </w:t>
      </w:r>
      <w:r w:rsidRPr="00C736F7">
        <w:rPr>
          <w:lang w:val="sr-Cyrl-RS"/>
        </w:rPr>
        <w:t>изменама и допунама Закона о одузимању имовине проистекле из кривичног дела</w:t>
      </w:r>
      <w:r w:rsidRPr="00C736F7">
        <w:rPr>
          <w:rFonts w:cs="Arial"/>
          <w:lang w:val="sr-Cyrl-RS"/>
        </w:rPr>
        <w:t>, који је поднела Влада</w:t>
      </w:r>
      <w:r>
        <w:rPr>
          <w:rFonts w:cs="Arial"/>
          <w:lang w:val="sr-Cyrl-RS"/>
        </w:rPr>
        <w:t>, у начелу.</w:t>
      </w:r>
    </w:p>
    <w:p w:rsidR="00A73952" w:rsidRPr="00A73952" w:rsidRDefault="00A73952" w:rsidP="00A73952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A73952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57704F" w:rsidRPr="003F7401" w:rsidRDefault="00A73952" w:rsidP="003F7401">
      <w:pPr>
        <w:ind w:firstLine="720"/>
        <w:jc w:val="both"/>
        <w:rPr>
          <w:rFonts w:cs="Arial"/>
          <w:lang w:val="sr-Cyrl-RS"/>
        </w:rPr>
      </w:pPr>
      <w:r w:rsidRPr="00A73952">
        <w:rPr>
          <w:rFonts w:cs="Arial"/>
          <w:lang w:val="sr-Cyrl-RS"/>
        </w:rPr>
        <w:t xml:space="preserve">  </w:t>
      </w:r>
    </w:p>
    <w:p w:rsidR="00024302" w:rsidRDefault="002E53F9" w:rsidP="00024302">
      <w:pPr>
        <w:jc w:val="both"/>
        <w:rPr>
          <w:b/>
          <w:lang w:val="sr-Cyrl-CS"/>
        </w:rPr>
      </w:pPr>
      <w:r>
        <w:rPr>
          <w:b/>
          <w:lang w:val="sr-Cyrl-RS"/>
        </w:rPr>
        <w:t>ПЕТА</w:t>
      </w:r>
      <w:r w:rsidR="000E7D22" w:rsidRPr="000E7D22">
        <w:rPr>
          <w:b/>
          <w:lang w:val="sr-Cyrl-CS"/>
        </w:rPr>
        <w:t xml:space="preserve"> ТАЧКА</w:t>
      </w:r>
      <w:r w:rsidR="00024302" w:rsidRPr="00610DE8">
        <w:rPr>
          <w:b/>
          <w:lang w:val="sr-Cyrl-CS"/>
        </w:rPr>
        <w:t>: Разно</w:t>
      </w:r>
    </w:p>
    <w:p w:rsidR="00024302" w:rsidRDefault="00024302" w:rsidP="00024302">
      <w:pPr>
        <w:ind w:firstLine="720"/>
        <w:jc w:val="both"/>
        <w:rPr>
          <w:b/>
          <w:lang w:val="sr-Cyrl-CS"/>
        </w:rPr>
      </w:pPr>
    </w:p>
    <w:p w:rsidR="003F7401" w:rsidRPr="003F7401" w:rsidRDefault="002C167E" w:rsidP="00024302">
      <w:pPr>
        <w:ind w:firstLine="720"/>
        <w:jc w:val="both"/>
        <w:rPr>
          <w:lang w:val="sr-Cyrl-CS"/>
        </w:rPr>
      </w:pPr>
      <w:r>
        <w:rPr>
          <w:lang w:val="sr-Cyrl-CS"/>
        </w:rPr>
        <w:t>Расправа у вези са овом тачком дневног реда није отварана</w:t>
      </w:r>
      <w:r w:rsidR="003F7401" w:rsidRPr="003F7401">
        <w:rPr>
          <w:lang w:val="sr-Cyrl-CS"/>
        </w:rPr>
        <w:t>.</w:t>
      </w:r>
    </w:p>
    <w:p w:rsidR="00024302" w:rsidRPr="00E34626" w:rsidRDefault="00024302" w:rsidP="00024302">
      <w:pPr>
        <w:jc w:val="both"/>
        <w:rPr>
          <w:lang w:val="sr-Cyrl-RS"/>
        </w:rPr>
      </w:pPr>
      <w:r w:rsidRPr="00E34626">
        <w:rPr>
          <w:b/>
          <w:lang w:val="sr-Cyrl-CS"/>
        </w:rPr>
        <w:tab/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 w:rsidR="002E53F9">
        <w:rPr>
          <w:lang w:val="sr-Cyrl-RS"/>
        </w:rPr>
        <w:t>14,3</w:t>
      </w:r>
      <w:r w:rsidR="00003EDA" w:rsidRPr="00C6463E">
        <w:rPr>
          <w:lang w:val="sr-Cyrl-RS"/>
        </w:rPr>
        <w:t>0</w:t>
      </w:r>
      <w:r w:rsidRPr="00C6463E">
        <w:rPr>
          <w:lang w:val="sr-Cyrl-CS"/>
        </w:rPr>
        <w:t xml:space="preserve"> </w:t>
      </w:r>
      <w:r w:rsidRPr="00E34626">
        <w:rPr>
          <w:lang w:val="sr-Cyrl-CS"/>
        </w:rPr>
        <w:t>часова.</w:t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RS"/>
        </w:rPr>
      </w:pPr>
    </w:p>
    <w:p w:rsidR="00C6463E" w:rsidRPr="00C6463E" w:rsidRDefault="00C6463E" w:rsidP="00024302">
      <w:pPr>
        <w:jc w:val="both"/>
        <w:rPr>
          <w:lang w:val="sr-Cyrl-RS"/>
        </w:rPr>
      </w:pPr>
    </w:p>
    <w:p w:rsidR="00024302" w:rsidRPr="00617B28" w:rsidRDefault="00024302" w:rsidP="00024302">
      <w:pPr>
        <w:ind w:firstLine="720"/>
        <w:jc w:val="both"/>
        <w:rPr>
          <w:lang w:val="sr-Cyrl-RS"/>
        </w:rPr>
      </w:pPr>
    </w:p>
    <w:p w:rsidR="00024302" w:rsidRDefault="00024302" w:rsidP="000E7D22">
      <w:pPr>
        <w:rPr>
          <w:lang w:val="sr-Cyrl-CS"/>
        </w:rPr>
      </w:pPr>
      <w:r w:rsidRPr="00610DE8">
        <w:rPr>
          <w:lang w:val="sr-Cyrl-CS"/>
        </w:rPr>
        <w:t xml:space="preserve">СЕКРЕТАР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                            ПРЕДСЕДНИК</w:t>
      </w:r>
    </w:p>
    <w:p w:rsidR="00024302" w:rsidRPr="00610DE8" w:rsidRDefault="00024302" w:rsidP="00024302">
      <w:pPr>
        <w:ind w:left="720" w:firstLine="720"/>
        <w:rPr>
          <w:lang w:val="sr-Cyrl-CS"/>
        </w:rPr>
      </w:pPr>
    </w:p>
    <w:p w:rsidR="00024302" w:rsidRPr="005A15D5" w:rsidRDefault="00003EDA" w:rsidP="000E7D22">
      <w:pPr>
        <w:rPr>
          <w:lang w:val="sr-Latn-RS"/>
        </w:rPr>
      </w:pPr>
      <w:r>
        <w:rPr>
          <w:lang w:val="sr-Cyrl-CS"/>
        </w:rPr>
        <w:t>Сања Пецељ</w:t>
      </w:r>
      <w:r w:rsidR="00024302" w:rsidRPr="00610DE8">
        <w:rPr>
          <w:lang w:val="sr-Cyrl-CS"/>
        </w:rPr>
        <w:t xml:space="preserve">     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</w:t>
      </w:r>
      <w:r w:rsidR="00024302" w:rsidRPr="00610DE8"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 w:rsidR="00024302" w:rsidRPr="00610DE8">
        <w:rPr>
          <w:lang w:val="sr-Cyrl-CS"/>
        </w:rPr>
        <w:t>Петар Петровић</w:t>
      </w:r>
    </w:p>
    <w:p w:rsidR="00024302" w:rsidRPr="00A43CE7" w:rsidRDefault="00024302" w:rsidP="00024302"/>
    <w:p w:rsidR="00024302" w:rsidRDefault="00024302"/>
    <w:sectPr w:rsidR="00024302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845" w:rsidRDefault="00A62845" w:rsidP="00FE4194">
      <w:r>
        <w:separator/>
      </w:r>
    </w:p>
  </w:endnote>
  <w:endnote w:type="continuationSeparator" w:id="0">
    <w:p w:rsidR="00A62845" w:rsidRDefault="00A62845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845" w:rsidRDefault="00A62845" w:rsidP="00FE4194">
      <w:r>
        <w:separator/>
      </w:r>
    </w:p>
  </w:footnote>
  <w:footnote w:type="continuationSeparator" w:id="0">
    <w:p w:rsidR="00A62845" w:rsidRDefault="00A62845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3A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24302"/>
    <w:rsid w:val="00026D34"/>
    <w:rsid w:val="000454CD"/>
    <w:rsid w:val="00051181"/>
    <w:rsid w:val="00061EF6"/>
    <w:rsid w:val="00066492"/>
    <w:rsid w:val="00071391"/>
    <w:rsid w:val="000724F3"/>
    <w:rsid w:val="00083660"/>
    <w:rsid w:val="000A4759"/>
    <w:rsid w:val="000B7126"/>
    <w:rsid w:val="000E7D22"/>
    <w:rsid w:val="00112BA9"/>
    <w:rsid w:val="00115C9B"/>
    <w:rsid w:val="001173BC"/>
    <w:rsid w:val="00184434"/>
    <w:rsid w:val="0019267C"/>
    <w:rsid w:val="001B5D84"/>
    <w:rsid w:val="001E0581"/>
    <w:rsid w:val="00201DE5"/>
    <w:rsid w:val="00202052"/>
    <w:rsid w:val="00204BD7"/>
    <w:rsid w:val="0021364F"/>
    <w:rsid w:val="00225157"/>
    <w:rsid w:val="00225435"/>
    <w:rsid w:val="002338BA"/>
    <w:rsid w:val="00254428"/>
    <w:rsid w:val="0025494B"/>
    <w:rsid w:val="00254CE4"/>
    <w:rsid w:val="00274084"/>
    <w:rsid w:val="002958E5"/>
    <w:rsid w:val="002B7C7B"/>
    <w:rsid w:val="002C167E"/>
    <w:rsid w:val="002C6F65"/>
    <w:rsid w:val="002E53F9"/>
    <w:rsid w:val="002E5CD4"/>
    <w:rsid w:val="00300E27"/>
    <w:rsid w:val="0032121B"/>
    <w:rsid w:val="0033704B"/>
    <w:rsid w:val="00342767"/>
    <w:rsid w:val="00363947"/>
    <w:rsid w:val="00374A99"/>
    <w:rsid w:val="0038177B"/>
    <w:rsid w:val="003B5EB5"/>
    <w:rsid w:val="003F7401"/>
    <w:rsid w:val="00411C0C"/>
    <w:rsid w:val="004209F1"/>
    <w:rsid w:val="00421D97"/>
    <w:rsid w:val="00431EB4"/>
    <w:rsid w:val="00432FAF"/>
    <w:rsid w:val="004376ED"/>
    <w:rsid w:val="00464CA0"/>
    <w:rsid w:val="004704BA"/>
    <w:rsid w:val="00473247"/>
    <w:rsid w:val="00475080"/>
    <w:rsid w:val="004759AF"/>
    <w:rsid w:val="00496904"/>
    <w:rsid w:val="004D2A98"/>
    <w:rsid w:val="004E468A"/>
    <w:rsid w:val="004E5460"/>
    <w:rsid w:val="004F488F"/>
    <w:rsid w:val="004F7B42"/>
    <w:rsid w:val="00500983"/>
    <w:rsid w:val="0051517F"/>
    <w:rsid w:val="005336D2"/>
    <w:rsid w:val="005368D6"/>
    <w:rsid w:val="00543770"/>
    <w:rsid w:val="00543C3D"/>
    <w:rsid w:val="00566309"/>
    <w:rsid w:val="005706F1"/>
    <w:rsid w:val="0057704F"/>
    <w:rsid w:val="005865C3"/>
    <w:rsid w:val="005949B0"/>
    <w:rsid w:val="00594FDC"/>
    <w:rsid w:val="005A523A"/>
    <w:rsid w:val="005B00CF"/>
    <w:rsid w:val="005D5E4E"/>
    <w:rsid w:val="005E4104"/>
    <w:rsid w:val="005F6B6A"/>
    <w:rsid w:val="00602D9E"/>
    <w:rsid w:val="0064155B"/>
    <w:rsid w:val="006537A6"/>
    <w:rsid w:val="00666DE1"/>
    <w:rsid w:val="0067204F"/>
    <w:rsid w:val="00675530"/>
    <w:rsid w:val="0069095B"/>
    <w:rsid w:val="00695B6F"/>
    <w:rsid w:val="00696748"/>
    <w:rsid w:val="006B4909"/>
    <w:rsid w:val="006D2E1D"/>
    <w:rsid w:val="006D3764"/>
    <w:rsid w:val="00700DCC"/>
    <w:rsid w:val="0070375E"/>
    <w:rsid w:val="007319BE"/>
    <w:rsid w:val="0073325F"/>
    <w:rsid w:val="007360B4"/>
    <w:rsid w:val="007462DB"/>
    <w:rsid w:val="00773B80"/>
    <w:rsid w:val="007A59BB"/>
    <w:rsid w:val="007B0BC9"/>
    <w:rsid w:val="007C0AA8"/>
    <w:rsid w:val="007E16D2"/>
    <w:rsid w:val="007F78D0"/>
    <w:rsid w:val="00802859"/>
    <w:rsid w:val="008076DF"/>
    <w:rsid w:val="0082021F"/>
    <w:rsid w:val="00832C94"/>
    <w:rsid w:val="00841746"/>
    <w:rsid w:val="008441CF"/>
    <w:rsid w:val="00853652"/>
    <w:rsid w:val="008538D8"/>
    <w:rsid w:val="00861582"/>
    <w:rsid w:val="008672F7"/>
    <w:rsid w:val="008A06FC"/>
    <w:rsid w:val="008E54F4"/>
    <w:rsid w:val="009255FA"/>
    <w:rsid w:val="00925701"/>
    <w:rsid w:val="00926599"/>
    <w:rsid w:val="00947C9F"/>
    <w:rsid w:val="009663A3"/>
    <w:rsid w:val="009849FE"/>
    <w:rsid w:val="009A5998"/>
    <w:rsid w:val="009C0039"/>
    <w:rsid w:val="009C67C0"/>
    <w:rsid w:val="009D6DD0"/>
    <w:rsid w:val="009F5CE3"/>
    <w:rsid w:val="00A1489D"/>
    <w:rsid w:val="00A2200E"/>
    <w:rsid w:val="00A31FAD"/>
    <w:rsid w:val="00A43ED4"/>
    <w:rsid w:val="00A56F32"/>
    <w:rsid w:val="00A62640"/>
    <w:rsid w:val="00A62845"/>
    <w:rsid w:val="00A63D51"/>
    <w:rsid w:val="00A64F08"/>
    <w:rsid w:val="00A674E2"/>
    <w:rsid w:val="00A711F6"/>
    <w:rsid w:val="00A73952"/>
    <w:rsid w:val="00A815B7"/>
    <w:rsid w:val="00A97973"/>
    <w:rsid w:val="00AA780F"/>
    <w:rsid w:val="00AC0F27"/>
    <w:rsid w:val="00AD46D4"/>
    <w:rsid w:val="00AE02C8"/>
    <w:rsid w:val="00AE1BB1"/>
    <w:rsid w:val="00AE1EDD"/>
    <w:rsid w:val="00AE3E4A"/>
    <w:rsid w:val="00AF19E5"/>
    <w:rsid w:val="00B0123C"/>
    <w:rsid w:val="00B20269"/>
    <w:rsid w:val="00B227E3"/>
    <w:rsid w:val="00B22B65"/>
    <w:rsid w:val="00B313A7"/>
    <w:rsid w:val="00B34128"/>
    <w:rsid w:val="00B37E77"/>
    <w:rsid w:val="00B73587"/>
    <w:rsid w:val="00BD7F4D"/>
    <w:rsid w:val="00C02897"/>
    <w:rsid w:val="00C1358F"/>
    <w:rsid w:val="00C25746"/>
    <w:rsid w:val="00C6463E"/>
    <w:rsid w:val="00C70A6F"/>
    <w:rsid w:val="00C736F7"/>
    <w:rsid w:val="00C93519"/>
    <w:rsid w:val="00C952EF"/>
    <w:rsid w:val="00C96EC9"/>
    <w:rsid w:val="00CA747A"/>
    <w:rsid w:val="00CB00A3"/>
    <w:rsid w:val="00CB7DEB"/>
    <w:rsid w:val="00CC5630"/>
    <w:rsid w:val="00CD6C00"/>
    <w:rsid w:val="00CE0516"/>
    <w:rsid w:val="00CE7474"/>
    <w:rsid w:val="00CF2788"/>
    <w:rsid w:val="00CF300A"/>
    <w:rsid w:val="00CF6588"/>
    <w:rsid w:val="00D01FC0"/>
    <w:rsid w:val="00D142A5"/>
    <w:rsid w:val="00D16A45"/>
    <w:rsid w:val="00D24EC5"/>
    <w:rsid w:val="00D26950"/>
    <w:rsid w:val="00D325D6"/>
    <w:rsid w:val="00D45AB1"/>
    <w:rsid w:val="00D51747"/>
    <w:rsid w:val="00D650E6"/>
    <w:rsid w:val="00D75CF4"/>
    <w:rsid w:val="00D947A0"/>
    <w:rsid w:val="00DB1E32"/>
    <w:rsid w:val="00DB36E5"/>
    <w:rsid w:val="00DC341D"/>
    <w:rsid w:val="00DE0019"/>
    <w:rsid w:val="00DE2AAF"/>
    <w:rsid w:val="00DE4DB3"/>
    <w:rsid w:val="00E148F4"/>
    <w:rsid w:val="00E3474D"/>
    <w:rsid w:val="00E375A7"/>
    <w:rsid w:val="00E4420D"/>
    <w:rsid w:val="00E4761E"/>
    <w:rsid w:val="00E5318E"/>
    <w:rsid w:val="00E535A4"/>
    <w:rsid w:val="00E5454D"/>
    <w:rsid w:val="00E652A6"/>
    <w:rsid w:val="00E75FE1"/>
    <w:rsid w:val="00E81837"/>
    <w:rsid w:val="00E86118"/>
    <w:rsid w:val="00E9298A"/>
    <w:rsid w:val="00EA3527"/>
    <w:rsid w:val="00EA6E18"/>
    <w:rsid w:val="00EB1ECD"/>
    <w:rsid w:val="00EF19B2"/>
    <w:rsid w:val="00EF431A"/>
    <w:rsid w:val="00EF5321"/>
    <w:rsid w:val="00F12514"/>
    <w:rsid w:val="00F13561"/>
    <w:rsid w:val="00F171B7"/>
    <w:rsid w:val="00F4416C"/>
    <w:rsid w:val="00F60A3F"/>
    <w:rsid w:val="00FA1A88"/>
    <w:rsid w:val="00FA7519"/>
    <w:rsid w:val="00FC3CC7"/>
    <w:rsid w:val="00FC67EE"/>
    <w:rsid w:val="00FE1CD6"/>
    <w:rsid w:val="00FE3FC2"/>
    <w:rsid w:val="00FE4194"/>
    <w:rsid w:val="00FE683E"/>
    <w:rsid w:val="00FF1050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6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46</cp:revision>
  <cp:lastPrinted>2016-11-14T08:48:00Z</cp:lastPrinted>
  <dcterms:created xsi:type="dcterms:W3CDTF">2016-09-28T10:32:00Z</dcterms:created>
  <dcterms:modified xsi:type="dcterms:W3CDTF">2016-12-15T16:09:00Z</dcterms:modified>
</cp:coreProperties>
</file>